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37B176" w14:textId="77777777" w:rsidR="00575C66" w:rsidRDefault="00575C66" w:rsidP="002440CF">
      <w:pPr>
        <w:jc w:val="both"/>
        <w:rPr>
          <w:rFonts w:ascii="Arial" w:hAnsi="Arial" w:cs="Arial"/>
          <w:b/>
        </w:rPr>
      </w:pPr>
    </w:p>
    <w:p w14:paraId="1C9FDFD3" w14:textId="77777777" w:rsidR="00575C66" w:rsidRDefault="00575C66" w:rsidP="002440CF">
      <w:pPr>
        <w:jc w:val="both"/>
        <w:rPr>
          <w:rFonts w:ascii="Arial" w:hAnsi="Arial" w:cs="Arial"/>
          <w:b/>
        </w:rPr>
      </w:pPr>
    </w:p>
    <w:p w14:paraId="3C5A60F8" w14:textId="77777777" w:rsidR="00575C66" w:rsidRDefault="00575C66" w:rsidP="002440CF">
      <w:pPr>
        <w:jc w:val="both"/>
        <w:rPr>
          <w:rFonts w:ascii="Arial" w:hAnsi="Arial" w:cs="Arial"/>
          <w:b/>
        </w:rPr>
      </w:pPr>
    </w:p>
    <w:p w14:paraId="7246D039" w14:textId="77777777" w:rsidR="00575C66" w:rsidRPr="00575C66" w:rsidRDefault="00575C66" w:rsidP="00614C7C">
      <w:pPr>
        <w:jc w:val="center"/>
        <w:rPr>
          <w:rFonts w:ascii="Arial" w:hAnsi="Arial" w:cs="Arial"/>
          <w:b/>
          <w:lang w:val="es-CO"/>
        </w:rPr>
      </w:pPr>
      <w:r w:rsidRPr="00575C66">
        <w:rPr>
          <w:rFonts w:ascii="Arial" w:hAnsi="Arial" w:cs="Arial"/>
          <w:b/>
          <w:lang w:val="es-CO"/>
        </w:rPr>
        <w:t>INSTITUTO NACIONAL DE FORMACIÓN TÉCNICA PROFESIONAL</w:t>
      </w:r>
    </w:p>
    <w:p w14:paraId="21AF1B83" w14:textId="77777777" w:rsidR="00575C66" w:rsidRPr="00575C66" w:rsidRDefault="00575C66" w:rsidP="00614C7C">
      <w:pPr>
        <w:jc w:val="center"/>
        <w:rPr>
          <w:rFonts w:ascii="Arial" w:hAnsi="Arial" w:cs="Arial"/>
          <w:b/>
          <w:lang w:val="es-CO"/>
        </w:rPr>
      </w:pPr>
    </w:p>
    <w:p w14:paraId="55BF2D5B" w14:textId="77777777" w:rsidR="00575C66" w:rsidRPr="00575C66" w:rsidRDefault="00575C66" w:rsidP="00614C7C">
      <w:pPr>
        <w:jc w:val="center"/>
        <w:rPr>
          <w:rFonts w:ascii="Arial" w:hAnsi="Arial" w:cs="Arial"/>
          <w:b/>
          <w:lang w:val="es-CO"/>
        </w:rPr>
      </w:pPr>
    </w:p>
    <w:p w14:paraId="223BE1D0" w14:textId="77777777" w:rsidR="00575C66" w:rsidRPr="00575C66" w:rsidRDefault="00575C66" w:rsidP="00614C7C">
      <w:pPr>
        <w:jc w:val="center"/>
        <w:rPr>
          <w:rFonts w:ascii="Arial" w:hAnsi="Arial" w:cs="Arial"/>
          <w:b/>
          <w:lang w:val="es-CO"/>
        </w:rPr>
      </w:pPr>
    </w:p>
    <w:p w14:paraId="76101112" w14:textId="64FA21FA" w:rsidR="00575C66" w:rsidRDefault="00575C66" w:rsidP="00614C7C">
      <w:pPr>
        <w:jc w:val="center"/>
        <w:rPr>
          <w:rFonts w:ascii="Arial" w:hAnsi="Arial" w:cs="Arial"/>
          <w:b/>
          <w:lang w:val="es-CO"/>
        </w:rPr>
      </w:pPr>
    </w:p>
    <w:p w14:paraId="6AF65BF8" w14:textId="2D2D4CC2" w:rsidR="00D86CD2" w:rsidRPr="00575C66" w:rsidRDefault="00D86CD2" w:rsidP="00614C7C">
      <w:pPr>
        <w:jc w:val="center"/>
        <w:rPr>
          <w:rFonts w:ascii="Arial" w:hAnsi="Arial" w:cs="Arial"/>
          <w:b/>
          <w:lang w:val="es-CO"/>
        </w:rPr>
      </w:pPr>
      <w:r>
        <w:rPr>
          <w:rFonts w:ascii="Arial" w:hAnsi="Arial" w:cs="Arial"/>
          <w:b/>
          <w:lang w:val="es-CO"/>
        </w:rPr>
        <w:t>INFORME DE GESTIÓN AÑO 2018</w:t>
      </w:r>
    </w:p>
    <w:p w14:paraId="616BE955" w14:textId="77777777" w:rsidR="00575C66" w:rsidRPr="00575C66" w:rsidRDefault="00575C66" w:rsidP="00614C7C">
      <w:pPr>
        <w:jc w:val="center"/>
        <w:rPr>
          <w:rFonts w:ascii="Arial" w:hAnsi="Arial" w:cs="Arial"/>
          <w:b/>
          <w:lang w:val="es-CO"/>
        </w:rPr>
      </w:pPr>
    </w:p>
    <w:p w14:paraId="03E33D38" w14:textId="77777777" w:rsidR="00575C66" w:rsidRPr="00575C66" w:rsidRDefault="00575C66" w:rsidP="00614C7C">
      <w:pPr>
        <w:jc w:val="center"/>
        <w:rPr>
          <w:rFonts w:ascii="Arial" w:hAnsi="Arial" w:cs="Arial"/>
          <w:b/>
          <w:lang w:val="es-CO"/>
        </w:rPr>
      </w:pPr>
    </w:p>
    <w:p w14:paraId="3FB050EE" w14:textId="77777777" w:rsidR="00575C66" w:rsidRPr="00575C66" w:rsidRDefault="00575C66" w:rsidP="00614C7C">
      <w:pPr>
        <w:jc w:val="center"/>
        <w:rPr>
          <w:rFonts w:ascii="Arial" w:hAnsi="Arial" w:cs="Arial"/>
          <w:b/>
          <w:lang w:val="es-CO"/>
        </w:rPr>
      </w:pPr>
    </w:p>
    <w:p w14:paraId="6A1D8E27" w14:textId="77777777" w:rsidR="00575C66" w:rsidRPr="00575C66" w:rsidRDefault="00575C66" w:rsidP="00614C7C">
      <w:pPr>
        <w:jc w:val="center"/>
        <w:rPr>
          <w:rFonts w:ascii="Arial" w:hAnsi="Arial" w:cs="Arial"/>
          <w:b/>
          <w:lang w:val="es-CO"/>
        </w:rPr>
      </w:pPr>
    </w:p>
    <w:p w14:paraId="0AE36A41" w14:textId="3F96D4D1" w:rsidR="00575C66" w:rsidRPr="00575C66" w:rsidRDefault="00575C66" w:rsidP="00614C7C">
      <w:pPr>
        <w:spacing w:line="240" w:lineRule="auto"/>
        <w:jc w:val="center"/>
        <w:rPr>
          <w:rFonts w:ascii="Arial" w:hAnsi="Arial" w:cs="Arial"/>
          <w:b/>
          <w:lang w:val="es-CO"/>
        </w:rPr>
      </w:pPr>
      <w:r w:rsidRPr="00575C66">
        <w:rPr>
          <w:rFonts w:ascii="Arial" w:hAnsi="Arial" w:cs="Arial"/>
          <w:b/>
          <w:lang w:val="es-CO"/>
        </w:rPr>
        <w:t xml:space="preserve">DISEÑÓ: </w:t>
      </w:r>
      <w:proofErr w:type="spellStart"/>
      <w:r w:rsidR="00E81A9F">
        <w:rPr>
          <w:rFonts w:ascii="Arial" w:hAnsi="Arial" w:cs="Arial"/>
          <w:b/>
          <w:lang w:val="es-CO"/>
        </w:rPr>
        <w:t>Nerieth</w:t>
      </w:r>
      <w:proofErr w:type="spellEnd"/>
      <w:r w:rsidRPr="00575C66">
        <w:rPr>
          <w:rFonts w:ascii="Arial" w:hAnsi="Arial" w:cs="Arial"/>
          <w:b/>
          <w:lang w:val="es-CO"/>
        </w:rPr>
        <w:t xml:space="preserve"> </w:t>
      </w:r>
      <w:proofErr w:type="spellStart"/>
      <w:r w:rsidR="0077635F">
        <w:rPr>
          <w:rFonts w:ascii="Arial" w:hAnsi="Arial" w:cs="Arial"/>
          <w:b/>
          <w:lang w:val="es-CO"/>
        </w:rPr>
        <w:t>Ma</w:t>
      </w:r>
      <w:r w:rsidR="0077635F" w:rsidRPr="00575C66">
        <w:rPr>
          <w:rFonts w:ascii="Arial" w:hAnsi="Arial" w:cs="Arial"/>
          <w:b/>
          <w:lang w:val="es-CO"/>
        </w:rPr>
        <w:t>y</w:t>
      </w:r>
      <w:proofErr w:type="spellEnd"/>
      <w:r w:rsidRPr="00575C66">
        <w:rPr>
          <w:rFonts w:ascii="Arial" w:hAnsi="Arial" w:cs="Arial"/>
          <w:b/>
          <w:lang w:val="es-CO"/>
        </w:rPr>
        <w:t xml:space="preserve"> Caraballo</w:t>
      </w:r>
    </w:p>
    <w:p w14:paraId="516FEB4C" w14:textId="77777777" w:rsidR="00575C66" w:rsidRPr="00575C66" w:rsidRDefault="00575C66" w:rsidP="00614C7C">
      <w:pPr>
        <w:spacing w:line="240" w:lineRule="auto"/>
        <w:jc w:val="center"/>
        <w:rPr>
          <w:rFonts w:ascii="Arial" w:hAnsi="Arial" w:cs="Arial"/>
          <w:b/>
          <w:lang w:val="es-CO"/>
        </w:rPr>
      </w:pPr>
      <w:r w:rsidRPr="00575C66">
        <w:rPr>
          <w:rFonts w:ascii="Arial" w:hAnsi="Arial" w:cs="Arial"/>
          <w:b/>
          <w:lang w:val="es-CO"/>
        </w:rPr>
        <w:t xml:space="preserve">REVISÓ: Evelyn Castillo </w:t>
      </w:r>
      <w:proofErr w:type="spellStart"/>
      <w:r w:rsidRPr="00575C66">
        <w:rPr>
          <w:rFonts w:ascii="Arial" w:hAnsi="Arial" w:cs="Arial"/>
          <w:b/>
          <w:lang w:val="es-CO"/>
        </w:rPr>
        <w:t>Alvis</w:t>
      </w:r>
      <w:proofErr w:type="spellEnd"/>
    </w:p>
    <w:p w14:paraId="4DA2987A" w14:textId="77777777" w:rsidR="00575C66" w:rsidRPr="00575C66" w:rsidRDefault="00575C66" w:rsidP="00614C7C">
      <w:pPr>
        <w:spacing w:line="240" w:lineRule="auto"/>
        <w:jc w:val="center"/>
        <w:rPr>
          <w:rFonts w:ascii="Arial" w:hAnsi="Arial" w:cs="Arial"/>
          <w:b/>
          <w:lang w:val="es-CO"/>
        </w:rPr>
      </w:pPr>
      <w:r w:rsidRPr="00575C66">
        <w:rPr>
          <w:rFonts w:ascii="Arial" w:hAnsi="Arial" w:cs="Arial"/>
          <w:b/>
          <w:lang w:val="es-CO"/>
        </w:rPr>
        <w:t xml:space="preserve">APROBÓ: Silvia Montoya </w:t>
      </w:r>
      <w:proofErr w:type="spellStart"/>
      <w:r w:rsidRPr="00575C66">
        <w:rPr>
          <w:rFonts w:ascii="Arial" w:hAnsi="Arial" w:cs="Arial"/>
          <w:b/>
          <w:lang w:val="es-CO"/>
        </w:rPr>
        <w:t>Duffis</w:t>
      </w:r>
      <w:proofErr w:type="spellEnd"/>
    </w:p>
    <w:p w14:paraId="71C0604D" w14:textId="77777777" w:rsidR="00575C66" w:rsidRPr="00575C66" w:rsidRDefault="00575C66" w:rsidP="00614C7C">
      <w:pPr>
        <w:jc w:val="center"/>
        <w:rPr>
          <w:rFonts w:ascii="Arial" w:hAnsi="Arial" w:cs="Arial"/>
          <w:b/>
          <w:lang w:val="es-CO"/>
        </w:rPr>
      </w:pPr>
    </w:p>
    <w:p w14:paraId="7C3B5DF5" w14:textId="77777777" w:rsidR="00575C66" w:rsidRPr="00575C66" w:rsidRDefault="00575C66" w:rsidP="00614C7C">
      <w:pPr>
        <w:jc w:val="center"/>
        <w:rPr>
          <w:rFonts w:ascii="Arial" w:hAnsi="Arial" w:cs="Arial"/>
          <w:b/>
          <w:lang w:val="es-CO"/>
        </w:rPr>
      </w:pPr>
    </w:p>
    <w:p w14:paraId="0C90871A" w14:textId="77777777" w:rsidR="00575C66" w:rsidRPr="00575C66" w:rsidRDefault="00575C66" w:rsidP="00614C7C">
      <w:pPr>
        <w:jc w:val="center"/>
        <w:rPr>
          <w:rFonts w:ascii="Arial" w:hAnsi="Arial" w:cs="Arial"/>
          <w:b/>
          <w:lang w:val="es-CO"/>
        </w:rPr>
      </w:pPr>
    </w:p>
    <w:p w14:paraId="1F9BB71B" w14:textId="77777777" w:rsidR="00575C66" w:rsidRPr="00575C66" w:rsidRDefault="00575C66" w:rsidP="00614C7C">
      <w:pPr>
        <w:jc w:val="center"/>
        <w:rPr>
          <w:rFonts w:ascii="Arial" w:hAnsi="Arial" w:cs="Arial"/>
          <w:b/>
          <w:lang w:val="es-CO"/>
        </w:rPr>
      </w:pPr>
    </w:p>
    <w:p w14:paraId="33CC454D" w14:textId="77777777" w:rsidR="00575C66" w:rsidRPr="00575C66" w:rsidRDefault="00575C66" w:rsidP="00614C7C">
      <w:pPr>
        <w:jc w:val="center"/>
        <w:rPr>
          <w:rFonts w:ascii="Arial" w:hAnsi="Arial" w:cs="Arial"/>
          <w:b/>
          <w:lang w:val="es-CO"/>
        </w:rPr>
      </w:pPr>
      <w:r w:rsidRPr="00575C66">
        <w:rPr>
          <w:rFonts w:ascii="Arial" w:hAnsi="Arial" w:cs="Arial"/>
          <w:b/>
          <w:lang w:val="es-CO"/>
        </w:rPr>
        <w:t>SAN ANDRÉS ISLA</w:t>
      </w:r>
    </w:p>
    <w:p w14:paraId="3E8B612E" w14:textId="297EEE8A" w:rsidR="00575C66" w:rsidRPr="0066092C" w:rsidRDefault="00575C66" w:rsidP="00614C7C">
      <w:pPr>
        <w:jc w:val="center"/>
        <w:rPr>
          <w:rFonts w:ascii="Arial" w:hAnsi="Arial" w:cs="Arial"/>
          <w:b/>
          <w:lang w:val="es-CO"/>
        </w:rPr>
      </w:pPr>
      <w:r w:rsidRPr="0066092C">
        <w:rPr>
          <w:rFonts w:ascii="Arial" w:hAnsi="Arial" w:cs="Arial"/>
          <w:b/>
          <w:lang w:val="es-CO"/>
        </w:rPr>
        <w:t>ENERO DE 2019</w:t>
      </w:r>
    </w:p>
    <w:p w14:paraId="041C031F" w14:textId="77777777" w:rsidR="00575C66" w:rsidRPr="0066092C" w:rsidRDefault="00575C66" w:rsidP="00614C7C">
      <w:pPr>
        <w:jc w:val="center"/>
        <w:rPr>
          <w:rFonts w:ascii="Arial" w:hAnsi="Arial" w:cs="Arial"/>
          <w:lang w:val="es-CO"/>
        </w:rPr>
      </w:pPr>
    </w:p>
    <w:p w14:paraId="3ACB2469" w14:textId="77777777" w:rsidR="00F16BE5" w:rsidRDefault="00F16BE5" w:rsidP="002440CF">
      <w:pPr>
        <w:jc w:val="both"/>
        <w:rPr>
          <w:lang w:val="es-MX"/>
        </w:rPr>
      </w:pPr>
    </w:p>
    <w:p w14:paraId="3ADFA82A" w14:textId="77777777" w:rsidR="00575C66" w:rsidRDefault="00F16BE5" w:rsidP="002440CF">
      <w:pPr>
        <w:jc w:val="both"/>
        <w:rPr>
          <w:lang w:val="es-MX"/>
        </w:rPr>
        <w:sectPr w:rsidR="00575C66">
          <w:headerReference w:type="default" r:id="rId8"/>
          <w:footerReference w:type="default" r:id="rId9"/>
          <w:pgSz w:w="12240" w:h="15840"/>
          <w:pgMar w:top="1417" w:right="1701" w:bottom="1417" w:left="1701" w:header="708" w:footer="708" w:gutter="0"/>
          <w:cols w:space="708"/>
          <w:docGrid w:linePitch="360"/>
        </w:sectPr>
      </w:pPr>
      <w:r>
        <w:rPr>
          <w:lang w:val="es-MX"/>
        </w:rPr>
        <w:br w:type="page"/>
      </w:r>
    </w:p>
    <w:p w14:paraId="1E40A3B1" w14:textId="7E310D7E" w:rsidR="00F16BE5" w:rsidRDefault="00F16BE5" w:rsidP="002440CF">
      <w:pPr>
        <w:jc w:val="both"/>
        <w:rPr>
          <w:lang w:val="es-MX"/>
        </w:rPr>
      </w:pPr>
    </w:p>
    <w:p w14:paraId="314323CF" w14:textId="77777777" w:rsidR="00575C66" w:rsidRDefault="00575C66" w:rsidP="002440CF">
      <w:pPr>
        <w:jc w:val="both"/>
        <w:rPr>
          <w:lang w:val="es-MX"/>
        </w:rPr>
      </w:pPr>
    </w:p>
    <w:sdt>
      <w:sdtPr>
        <w:rPr>
          <w:rFonts w:asciiTheme="minorHAnsi" w:eastAsiaTheme="minorHAnsi" w:hAnsiTheme="minorHAnsi" w:cstheme="minorBidi"/>
          <w:color w:val="auto"/>
          <w:sz w:val="22"/>
          <w:szCs w:val="22"/>
          <w:lang w:val="es-ES" w:eastAsia="en-US"/>
        </w:rPr>
        <w:id w:val="-254127569"/>
        <w:docPartObj>
          <w:docPartGallery w:val="Table of Contents"/>
          <w:docPartUnique/>
        </w:docPartObj>
      </w:sdtPr>
      <w:sdtEndPr>
        <w:rPr>
          <w:b/>
          <w:bCs/>
        </w:rPr>
      </w:sdtEndPr>
      <w:sdtContent>
        <w:p w14:paraId="30D48515" w14:textId="77777777" w:rsidR="004B4D04" w:rsidRPr="008116E8" w:rsidRDefault="004B4D04" w:rsidP="002440CF">
          <w:pPr>
            <w:pStyle w:val="TtulodeTDC"/>
            <w:jc w:val="both"/>
            <w:rPr>
              <w:rFonts w:ascii="Arial" w:hAnsi="Arial" w:cs="Arial"/>
              <w:b/>
              <w:color w:val="auto"/>
              <w:u w:val="single"/>
              <w:lang w:val="es-ES"/>
            </w:rPr>
          </w:pPr>
          <w:r w:rsidRPr="008116E8">
            <w:rPr>
              <w:rFonts w:ascii="Arial" w:hAnsi="Arial" w:cs="Arial"/>
              <w:b/>
              <w:color w:val="auto"/>
              <w:u w:val="single"/>
              <w:lang w:val="es-ES"/>
            </w:rPr>
            <w:t>Tabla de contenido</w:t>
          </w:r>
        </w:p>
        <w:p w14:paraId="640250EA" w14:textId="77777777" w:rsidR="004B4D04" w:rsidRPr="004B4D04" w:rsidRDefault="004B4D04" w:rsidP="002440CF">
          <w:pPr>
            <w:jc w:val="both"/>
            <w:rPr>
              <w:lang w:val="es-ES" w:eastAsia="es-CO"/>
            </w:rPr>
          </w:pPr>
        </w:p>
        <w:p w14:paraId="20A09645" w14:textId="77777777" w:rsidR="00130ECB" w:rsidRDefault="004B4D04" w:rsidP="002440CF">
          <w:pPr>
            <w:pStyle w:val="TDC1"/>
            <w:tabs>
              <w:tab w:val="left" w:pos="440"/>
              <w:tab w:val="right" w:leader="dot" w:pos="8828"/>
            </w:tabs>
            <w:jc w:val="both"/>
            <w:rPr>
              <w:rFonts w:eastAsiaTheme="minorEastAsia"/>
              <w:noProof/>
              <w:lang w:val="es-CO" w:eastAsia="es-CO"/>
            </w:rPr>
          </w:pPr>
          <w:r>
            <w:rPr>
              <w:b/>
              <w:bCs/>
              <w:lang w:val="es-ES"/>
            </w:rPr>
            <w:fldChar w:fldCharType="begin"/>
          </w:r>
          <w:r>
            <w:rPr>
              <w:b/>
              <w:bCs/>
              <w:lang w:val="es-ES"/>
            </w:rPr>
            <w:instrText xml:space="preserve"> TOC \o "1-3" \h \z \u </w:instrText>
          </w:r>
          <w:r>
            <w:rPr>
              <w:b/>
              <w:bCs/>
              <w:lang w:val="es-ES"/>
            </w:rPr>
            <w:fldChar w:fldCharType="separate"/>
          </w:r>
          <w:hyperlink w:anchor="_Toc535419476" w:history="1">
            <w:r w:rsidR="00130ECB" w:rsidRPr="00B66B48">
              <w:rPr>
                <w:rStyle w:val="Hipervnculo"/>
                <w:rFonts w:ascii="Arial" w:hAnsi="Arial" w:cs="Arial"/>
                <w:b/>
                <w:noProof/>
                <w:lang w:val="es-MX"/>
              </w:rPr>
              <w:t>1.</w:t>
            </w:r>
            <w:r w:rsidR="00130ECB">
              <w:rPr>
                <w:rFonts w:eastAsiaTheme="minorEastAsia"/>
                <w:noProof/>
                <w:lang w:val="es-CO" w:eastAsia="es-CO"/>
              </w:rPr>
              <w:tab/>
            </w:r>
            <w:r w:rsidR="00130ECB" w:rsidRPr="00B66B48">
              <w:rPr>
                <w:rStyle w:val="Hipervnculo"/>
                <w:rFonts w:ascii="Arial" w:hAnsi="Arial" w:cs="Arial"/>
                <w:b/>
                <w:noProof/>
                <w:lang w:val="es-MX"/>
              </w:rPr>
              <w:t>PRESENTACIÓN</w:t>
            </w:r>
            <w:r w:rsidR="00130ECB">
              <w:rPr>
                <w:noProof/>
                <w:webHidden/>
              </w:rPr>
              <w:tab/>
            </w:r>
            <w:r w:rsidR="00130ECB">
              <w:rPr>
                <w:noProof/>
                <w:webHidden/>
              </w:rPr>
              <w:fldChar w:fldCharType="begin"/>
            </w:r>
            <w:r w:rsidR="00130ECB">
              <w:rPr>
                <w:noProof/>
                <w:webHidden/>
              </w:rPr>
              <w:instrText xml:space="preserve"> PAGEREF _Toc535419476 \h </w:instrText>
            </w:r>
            <w:r w:rsidR="00130ECB">
              <w:rPr>
                <w:noProof/>
                <w:webHidden/>
              </w:rPr>
            </w:r>
            <w:r w:rsidR="00130ECB">
              <w:rPr>
                <w:noProof/>
                <w:webHidden/>
              </w:rPr>
              <w:fldChar w:fldCharType="separate"/>
            </w:r>
            <w:r w:rsidR="00C103C0">
              <w:rPr>
                <w:noProof/>
                <w:webHidden/>
              </w:rPr>
              <w:t>3</w:t>
            </w:r>
            <w:r w:rsidR="00130ECB">
              <w:rPr>
                <w:noProof/>
                <w:webHidden/>
              </w:rPr>
              <w:fldChar w:fldCharType="end"/>
            </w:r>
          </w:hyperlink>
        </w:p>
        <w:p w14:paraId="4BB1894B" w14:textId="77777777" w:rsidR="00130ECB" w:rsidRDefault="00497911" w:rsidP="002440CF">
          <w:pPr>
            <w:pStyle w:val="TDC2"/>
            <w:tabs>
              <w:tab w:val="left" w:pos="880"/>
              <w:tab w:val="right" w:leader="dot" w:pos="8828"/>
            </w:tabs>
            <w:jc w:val="both"/>
            <w:rPr>
              <w:rFonts w:eastAsiaTheme="minorEastAsia"/>
              <w:noProof/>
              <w:lang w:val="es-CO" w:eastAsia="es-CO"/>
            </w:rPr>
          </w:pPr>
          <w:hyperlink w:anchor="_Toc535419477" w:history="1">
            <w:r w:rsidR="00130ECB" w:rsidRPr="00B66B48">
              <w:rPr>
                <w:rStyle w:val="Hipervnculo"/>
                <w:rFonts w:ascii="Arial" w:hAnsi="Arial" w:cs="Arial"/>
                <w:b/>
                <w:noProof/>
                <w:lang w:val="es-MX"/>
              </w:rPr>
              <w:t>1.1.</w:t>
            </w:r>
            <w:r w:rsidR="00130ECB">
              <w:rPr>
                <w:rFonts w:eastAsiaTheme="minorEastAsia"/>
                <w:noProof/>
                <w:lang w:val="es-CO" w:eastAsia="es-CO"/>
              </w:rPr>
              <w:tab/>
            </w:r>
            <w:r w:rsidR="00130ECB" w:rsidRPr="00B66B48">
              <w:rPr>
                <w:rStyle w:val="Hipervnculo"/>
                <w:rFonts w:ascii="Arial" w:hAnsi="Arial" w:cs="Arial"/>
                <w:b/>
                <w:noProof/>
                <w:lang w:val="es-MX"/>
              </w:rPr>
              <w:t>MISIÓN</w:t>
            </w:r>
            <w:r w:rsidR="00130ECB">
              <w:rPr>
                <w:noProof/>
                <w:webHidden/>
              </w:rPr>
              <w:tab/>
            </w:r>
            <w:r w:rsidR="00130ECB">
              <w:rPr>
                <w:noProof/>
                <w:webHidden/>
              </w:rPr>
              <w:fldChar w:fldCharType="begin"/>
            </w:r>
            <w:r w:rsidR="00130ECB">
              <w:rPr>
                <w:noProof/>
                <w:webHidden/>
              </w:rPr>
              <w:instrText xml:space="preserve"> PAGEREF _Toc535419477 \h </w:instrText>
            </w:r>
            <w:r w:rsidR="00130ECB">
              <w:rPr>
                <w:noProof/>
                <w:webHidden/>
              </w:rPr>
            </w:r>
            <w:r w:rsidR="00130ECB">
              <w:rPr>
                <w:noProof/>
                <w:webHidden/>
              </w:rPr>
              <w:fldChar w:fldCharType="separate"/>
            </w:r>
            <w:r w:rsidR="00C103C0">
              <w:rPr>
                <w:noProof/>
                <w:webHidden/>
              </w:rPr>
              <w:t>3</w:t>
            </w:r>
            <w:r w:rsidR="00130ECB">
              <w:rPr>
                <w:noProof/>
                <w:webHidden/>
              </w:rPr>
              <w:fldChar w:fldCharType="end"/>
            </w:r>
          </w:hyperlink>
        </w:p>
        <w:p w14:paraId="74ECCCDF" w14:textId="77777777" w:rsidR="00130ECB" w:rsidRDefault="00497911" w:rsidP="002440CF">
          <w:pPr>
            <w:pStyle w:val="TDC1"/>
            <w:tabs>
              <w:tab w:val="left" w:pos="440"/>
              <w:tab w:val="right" w:leader="dot" w:pos="8828"/>
            </w:tabs>
            <w:jc w:val="both"/>
            <w:rPr>
              <w:rFonts w:eastAsiaTheme="minorEastAsia"/>
              <w:noProof/>
              <w:lang w:val="es-CO" w:eastAsia="es-CO"/>
            </w:rPr>
          </w:pPr>
          <w:hyperlink w:anchor="_Toc535419478" w:history="1">
            <w:r w:rsidR="00130ECB" w:rsidRPr="00B66B48">
              <w:rPr>
                <w:rStyle w:val="Hipervnculo"/>
                <w:rFonts w:ascii="Arial" w:hAnsi="Arial" w:cs="Arial"/>
                <w:b/>
                <w:noProof/>
                <w:lang w:val="es-MX"/>
              </w:rPr>
              <w:t>2.</w:t>
            </w:r>
            <w:r w:rsidR="00130ECB">
              <w:rPr>
                <w:rFonts w:eastAsiaTheme="minorEastAsia"/>
                <w:noProof/>
                <w:lang w:val="es-CO" w:eastAsia="es-CO"/>
              </w:rPr>
              <w:tab/>
            </w:r>
            <w:r w:rsidR="00130ECB" w:rsidRPr="00B66B48">
              <w:rPr>
                <w:rStyle w:val="Hipervnculo"/>
                <w:rFonts w:ascii="Arial" w:hAnsi="Arial" w:cs="Arial"/>
                <w:b/>
                <w:noProof/>
                <w:lang w:val="es-MX"/>
              </w:rPr>
              <w:t>PRINCIPALES LOGROS DE LA GESTIÓN 2018</w:t>
            </w:r>
            <w:r w:rsidR="00130ECB">
              <w:rPr>
                <w:noProof/>
                <w:webHidden/>
              </w:rPr>
              <w:tab/>
            </w:r>
            <w:r w:rsidR="00130ECB">
              <w:rPr>
                <w:noProof/>
                <w:webHidden/>
              </w:rPr>
              <w:fldChar w:fldCharType="begin"/>
            </w:r>
            <w:r w:rsidR="00130ECB">
              <w:rPr>
                <w:noProof/>
                <w:webHidden/>
              </w:rPr>
              <w:instrText xml:space="preserve"> PAGEREF _Toc535419478 \h </w:instrText>
            </w:r>
            <w:r w:rsidR="00130ECB">
              <w:rPr>
                <w:noProof/>
                <w:webHidden/>
              </w:rPr>
            </w:r>
            <w:r w:rsidR="00130ECB">
              <w:rPr>
                <w:noProof/>
                <w:webHidden/>
              </w:rPr>
              <w:fldChar w:fldCharType="separate"/>
            </w:r>
            <w:r w:rsidR="00C103C0">
              <w:rPr>
                <w:noProof/>
                <w:webHidden/>
              </w:rPr>
              <w:t>5</w:t>
            </w:r>
            <w:r w:rsidR="00130ECB">
              <w:rPr>
                <w:noProof/>
                <w:webHidden/>
              </w:rPr>
              <w:fldChar w:fldCharType="end"/>
            </w:r>
          </w:hyperlink>
        </w:p>
        <w:p w14:paraId="3B7C83EB" w14:textId="77777777" w:rsidR="00130ECB" w:rsidRDefault="00497911" w:rsidP="002440CF">
          <w:pPr>
            <w:pStyle w:val="TDC2"/>
            <w:tabs>
              <w:tab w:val="left" w:pos="880"/>
              <w:tab w:val="right" w:leader="dot" w:pos="8828"/>
            </w:tabs>
            <w:jc w:val="both"/>
            <w:rPr>
              <w:rFonts w:eastAsiaTheme="minorEastAsia"/>
              <w:noProof/>
              <w:lang w:val="es-CO" w:eastAsia="es-CO"/>
            </w:rPr>
          </w:pPr>
          <w:hyperlink w:anchor="_Toc535419479" w:history="1">
            <w:r w:rsidR="00130ECB" w:rsidRPr="00B66B48">
              <w:rPr>
                <w:rStyle w:val="Hipervnculo"/>
                <w:rFonts w:ascii="Arial" w:hAnsi="Arial" w:cs="Arial"/>
                <w:b/>
                <w:noProof/>
                <w:lang w:val="es-MX"/>
              </w:rPr>
              <w:t>2.1.</w:t>
            </w:r>
            <w:r w:rsidR="00130ECB">
              <w:rPr>
                <w:rFonts w:eastAsiaTheme="minorEastAsia"/>
                <w:noProof/>
                <w:lang w:val="es-CO" w:eastAsia="es-CO"/>
              </w:rPr>
              <w:tab/>
            </w:r>
            <w:r w:rsidR="00130ECB" w:rsidRPr="00B66B48">
              <w:rPr>
                <w:rStyle w:val="Hipervnculo"/>
                <w:rFonts w:ascii="Arial" w:hAnsi="Arial" w:cs="Arial"/>
                <w:b/>
                <w:noProof/>
                <w:lang w:val="es-MX"/>
              </w:rPr>
              <w:t>GESTIÓN DE LOS PROCESOS MISIONALES:</w:t>
            </w:r>
            <w:r w:rsidR="00130ECB">
              <w:rPr>
                <w:noProof/>
                <w:webHidden/>
              </w:rPr>
              <w:tab/>
            </w:r>
            <w:r w:rsidR="00130ECB">
              <w:rPr>
                <w:noProof/>
                <w:webHidden/>
              </w:rPr>
              <w:fldChar w:fldCharType="begin"/>
            </w:r>
            <w:r w:rsidR="00130ECB">
              <w:rPr>
                <w:noProof/>
                <w:webHidden/>
              </w:rPr>
              <w:instrText xml:space="preserve"> PAGEREF _Toc535419479 \h </w:instrText>
            </w:r>
            <w:r w:rsidR="00130ECB">
              <w:rPr>
                <w:noProof/>
                <w:webHidden/>
              </w:rPr>
            </w:r>
            <w:r w:rsidR="00130ECB">
              <w:rPr>
                <w:noProof/>
                <w:webHidden/>
              </w:rPr>
              <w:fldChar w:fldCharType="separate"/>
            </w:r>
            <w:r w:rsidR="00C103C0">
              <w:rPr>
                <w:noProof/>
                <w:webHidden/>
              </w:rPr>
              <w:t>5</w:t>
            </w:r>
            <w:r w:rsidR="00130ECB">
              <w:rPr>
                <w:noProof/>
                <w:webHidden/>
              </w:rPr>
              <w:fldChar w:fldCharType="end"/>
            </w:r>
          </w:hyperlink>
        </w:p>
        <w:p w14:paraId="32DDA06B" w14:textId="77777777" w:rsidR="00130ECB" w:rsidRDefault="00497911" w:rsidP="002440CF">
          <w:pPr>
            <w:pStyle w:val="TDC3"/>
            <w:tabs>
              <w:tab w:val="left" w:pos="1320"/>
              <w:tab w:val="right" w:leader="dot" w:pos="8828"/>
            </w:tabs>
            <w:jc w:val="both"/>
            <w:rPr>
              <w:rFonts w:eastAsiaTheme="minorEastAsia"/>
              <w:noProof/>
              <w:lang w:val="es-CO" w:eastAsia="es-CO"/>
            </w:rPr>
          </w:pPr>
          <w:hyperlink w:anchor="_Toc535419480" w:history="1">
            <w:r w:rsidR="00130ECB" w:rsidRPr="00B66B48">
              <w:rPr>
                <w:rStyle w:val="Hipervnculo"/>
                <w:rFonts w:ascii="Arial" w:hAnsi="Arial" w:cs="Arial"/>
                <w:noProof/>
                <w:lang w:val="es-MX"/>
              </w:rPr>
              <w:t>2.1.1.</w:t>
            </w:r>
            <w:r w:rsidR="00130ECB">
              <w:rPr>
                <w:rFonts w:eastAsiaTheme="minorEastAsia"/>
                <w:noProof/>
                <w:lang w:val="es-CO" w:eastAsia="es-CO"/>
              </w:rPr>
              <w:tab/>
            </w:r>
            <w:r w:rsidR="00130ECB" w:rsidRPr="00B66B48">
              <w:rPr>
                <w:rStyle w:val="Hipervnculo"/>
                <w:rFonts w:ascii="Arial" w:hAnsi="Arial" w:cs="Arial"/>
                <w:noProof/>
                <w:lang w:val="es-MX"/>
              </w:rPr>
              <w:t>Oferta académica:</w:t>
            </w:r>
            <w:r w:rsidR="00130ECB">
              <w:rPr>
                <w:noProof/>
                <w:webHidden/>
              </w:rPr>
              <w:tab/>
            </w:r>
            <w:r w:rsidR="00130ECB">
              <w:rPr>
                <w:noProof/>
                <w:webHidden/>
              </w:rPr>
              <w:fldChar w:fldCharType="begin"/>
            </w:r>
            <w:r w:rsidR="00130ECB">
              <w:rPr>
                <w:noProof/>
                <w:webHidden/>
              </w:rPr>
              <w:instrText xml:space="preserve"> PAGEREF _Toc535419480 \h </w:instrText>
            </w:r>
            <w:r w:rsidR="00130ECB">
              <w:rPr>
                <w:noProof/>
                <w:webHidden/>
              </w:rPr>
            </w:r>
            <w:r w:rsidR="00130ECB">
              <w:rPr>
                <w:noProof/>
                <w:webHidden/>
              </w:rPr>
              <w:fldChar w:fldCharType="separate"/>
            </w:r>
            <w:r w:rsidR="00C103C0">
              <w:rPr>
                <w:noProof/>
                <w:webHidden/>
              </w:rPr>
              <w:t>5</w:t>
            </w:r>
            <w:r w:rsidR="00130ECB">
              <w:rPr>
                <w:noProof/>
                <w:webHidden/>
              </w:rPr>
              <w:fldChar w:fldCharType="end"/>
            </w:r>
          </w:hyperlink>
        </w:p>
        <w:p w14:paraId="7B5FFEBC" w14:textId="77777777" w:rsidR="00130ECB" w:rsidRDefault="00497911" w:rsidP="002440CF">
          <w:pPr>
            <w:pStyle w:val="TDC3"/>
            <w:tabs>
              <w:tab w:val="left" w:pos="1320"/>
              <w:tab w:val="right" w:leader="dot" w:pos="8828"/>
            </w:tabs>
            <w:jc w:val="both"/>
            <w:rPr>
              <w:rFonts w:eastAsiaTheme="minorEastAsia"/>
              <w:noProof/>
              <w:lang w:val="es-CO" w:eastAsia="es-CO"/>
            </w:rPr>
          </w:pPr>
          <w:hyperlink w:anchor="_Toc535419481" w:history="1">
            <w:r w:rsidR="00130ECB" w:rsidRPr="00B66B48">
              <w:rPr>
                <w:rStyle w:val="Hipervnculo"/>
                <w:rFonts w:ascii="Arial" w:hAnsi="Arial" w:cs="Arial"/>
                <w:noProof/>
                <w:lang w:val="es-MX"/>
              </w:rPr>
              <w:t>2.1.2.</w:t>
            </w:r>
            <w:r w:rsidR="00130ECB">
              <w:rPr>
                <w:rFonts w:eastAsiaTheme="minorEastAsia"/>
                <w:noProof/>
                <w:lang w:val="es-CO" w:eastAsia="es-CO"/>
              </w:rPr>
              <w:tab/>
            </w:r>
            <w:r w:rsidR="00130ECB" w:rsidRPr="00B66B48">
              <w:rPr>
                <w:rStyle w:val="Hipervnculo"/>
                <w:rFonts w:ascii="Arial" w:hAnsi="Arial" w:cs="Arial"/>
                <w:noProof/>
                <w:lang w:val="es-MX"/>
              </w:rPr>
              <w:t>Cerrando brechas</w:t>
            </w:r>
            <w:r w:rsidR="00130ECB" w:rsidRPr="00B66B48">
              <w:rPr>
                <w:rStyle w:val="Hipervnculo"/>
                <w:noProof/>
                <w:lang w:val="es-MX"/>
              </w:rPr>
              <w:t>:</w:t>
            </w:r>
            <w:r w:rsidR="00130ECB">
              <w:rPr>
                <w:noProof/>
                <w:webHidden/>
              </w:rPr>
              <w:tab/>
            </w:r>
            <w:r w:rsidR="00130ECB">
              <w:rPr>
                <w:noProof/>
                <w:webHidden/>
              </w:rPr>
              <w:fldChar w:fldCharType="begin"/>
            </w:r>
            <w:r w:rsidR="00130ECB">
              <w:rPr>
                <w:noProof/>
                <w:webHidden/>
              </w:rPr>
              <w:instrText xml:space="preserve"> PAGEREF _Toc535419481 \h </w:instrText>
            </w:r>
            <w:r w:rsidR="00130ECB">
              <w:rPr>
                <w:noProof/>
                <w:webHidden/>
              </w:rPr>
            </w:r>
            <w:r w:rsidR="00130ECB">
              <w:rPr>
                <w:noProof/>
                <w:webHidden/>
              </w:rPr>
              <w:fldChar w:fldCharType="separate"/>
            </w:r>
            <w:r w:rsidR="00C103C0">
              <w:rPr>
                <w:noProof/>
                <w:webHidden/>
              </w:rPr>
              <w:t>5</w:t>
            </w:r>
            <w:r w:rsidR="00130ECB">
              <w:rPr>
                <w:noProof/>
                <w:webHidden/>
              </w:rPr>
              <w:fldChar w:fldCharType="end"/>
            </w:r>
          </w:hyperlink>
        </w:p>
        <w:p w14:paraId="2CBC78A5" w14:textId="77777777" w:rsidR="00130ECB" w:rsidRDefault="00497911" w:rsidP="002440CF">
          <w:pPr>
            <w:pStyle w:val="TDC3"/>
            <w:tabs>
              <w:tab w:val="left" w:pos="1320"/>
              <w:tab w:val="right" w:leader="dot" w:pos="8828"/>
            </w:tabs>
            <w:jc w:val="both"/>
            <w:rPr>
              <w:rFonts w:eastAsiaTheme="minorEastAsia"/>
              <w:noProof/>
              <w:lang w:val="es-CO" w:eastAsia="es-CO"/>
            </w:rPr>
          </w:pPr>
          <w:hyperlink w:anchor="_Toc535419482" w:history="1">
            <w:r w:rsidR="00130ECB" w:rsidRPr="00B66B48">
              <w:rPr>
                <w:rStyle w:val="Hipervnculo"/>
                <w:rFonts w:ascii="Arial" w:hAnsi="Arial" w:cs="Arial"/>
                <w:noProof/>
                <w:lang w:val="es-MX"/>
              </w:rPr>
              <w:t>2.1.3.</w:t>
            </w:r>
            <w:r w:rsidR="00130ECB">
              <w:rPr>
                <w:rFonts w:eastAsiaTheme="minorEastAsia"/>
                <w:noProof/>
                <w:lang w:val="es-CO" w:eastAsia="es-CO"/>
              </w:rPr>
              <w:tab/>
            </w:r>
            <w:r w:rsidR="00130ECB" w:rsidRPr="00B66B48">
              <w:rPr>
                <w:rStyle w:val="Hipervnculo"/>
                <w:rFonts w:ascii="Arial" w:hAnsi="Arial" w:cs="Arial"/>
                <w:noProof/>
                <w:lang w:val="es-MX"/>
              </w:rPr>
              <w:t>Normograma institucional:</w:t>
            </w:r>
            <w:r w:rsidR="00130ECB">
              <w:rPr>
                <w:noProof/>
                <w:webHidden/>
              </w:rPr>
              <w:tab/>
            </w:r>
            <w:r w:rsidR="00130ECB">
              <w:rPr>
                <w:noProof/>
                <w:webHidden/>
              </w:rPr>
              <w:fldChar w:fldCharType="begin"/>
            </w:r>
            <w:r w:rsidR="00130ECB">
              <w:rPr>
                <w:noProof/>
                <w:webHidden/>
              </w:rPr>
              <w:instrText xml:space="preserve"> PAGEREF _Toc535419482 \h </w:instrText>
            </w:r>
            <w:r w:rsidR="00130ECB">
              <w:rPr>
                <w:noProof/>
                <w:webHidden/>
              </w:rPr>
            </w:r>
            <w:r w:rsidR="00130ECB">
              <w:rPr>
                <w:noProof/>
                <w:webHidden/>
              </w:rPr>
              <w:fldChar w:fldCharType="separate"/>
            </w:r>
            <w:r w:rsidR="00C103C0">
              <w:rPr>
                <w:noProof/>
                <w:webHidden/>
              </w:rPr>
              <w:t>10</w:t>
            </w:r>
            <w:r w:rsidR="00130ECB">
              <w:rPr>
                <w:noProof/>
                <w:webHidden/>
              </w:rPr>
              <w:fldChar w:fldCharType="end"/>
            </w:r>
          </w:hyperlink>
        </w:p>
        <w:p w14:paraId="556D1FA4" w14:textId="77777777" w:rsidR="00130ECB" w:rsidRDefault="00497911" w:rsidP="002440CF">
          <w:pPr>
            <w:pStyle w:val="TDC3"/>
            <w:tabs>
              <w:tab w:val="left" w:pos="1320"/>
              <w:tab w:val="right" w:leader="dot" w:pos="8828"/>
            </w:tabs>
            <w:jc w:val="both"/>
            <w:rPr>
              <w:rFonts w:eastAsiaTheme="minorEastAsia"/>
              <w:noProof/>
              <w:lang w:val="es-CO" w:eastAsia="es-CO"/>
            </w:rPr>
          </w:pPr>
          <w:hyperlink w:anchor="_Toc535419483" w:history="1">
            <w:r w:rsidR="00130ECB" w:rsidRPr="00B66B48">
              <w:rPr>
                <w:rStyle w:val="Hipervnculo"/>
                <w:rFonts w:ascii="Arial" w:hAnsi="Arial" w:cs="Arial"/>
                <w:noProof/>
                <w:lang w:val="es-MX"/>
              </w:rPr>
              <w:t>2.1.4.</w:t>
            </w:r>
            <w:r w:rsidR="00130ECB">
              <w:rPr>
                <w:rFonts w:eastAsiaTheme="minorEastAsia"/>
                <w:noProof/>
                <w:lang w:val="es-CO" w:eastAsia="es-CO"/>
              </w:rPr>
              <w:tab/>
            </w:r>
            <w:r w:rsidR="00130ECB" w:rsidRPr="00B66B48">
              <w:rPr>
                <w:rStyle w:val="Hipervnculo"/>
                <w:rFonts w:ascii="Arial" w:hAnsi="Arial" w:cs="Arial"/>
                <w:noProof/>
                <w:lang w:val="es-CO"/>
              </w:rPr>
              <w:t>Centro de Lenguas y Cultura</w:t>
            </w:r>
            <w:r w:rsidR="00130ECB">
              <w:rPr>
                <w:noProof/>
                <w:webHidden/>
              </w:rPr>
              <w:tab/>
            </w:r>
            <w:r w:rsidR="00130ECB">
              <w:rPr>
                <w:noProof/>
                <w:webHidden/>
              </w:rPr>
              <w:fldChar w:fldCharType="begin"/>
            </w:r>
            <w:r w:rsidR="00130ECB">
              <w:rPr>
                <w:noProof/>
                <w:webHidden/>
              </w:rPr>
              <w:instrText xml:space="preserve"> PAGEREF _Toc535419483 \h </w:instrText>
            </w:r>
            <w:r w:rsidR="00130ECB">
              <w:rPr>
                <w:noProof/>
                <w:webHidden/>
              </w:rPr>
            </w:r>
            <w:r w:rsidR="00130ECB">
              <w:rPr>
                <w:noProof/>
                <w:webHidden/>
              </w:rPr>
              <w:fldChar w:fldCharType="separate"/>
            </w:r>
            <w:r w:rsidR="00C103C0">
              <w:rPr>
                <w:noProof/>
                <w:webHidden/>
              </w:rPr>
              <w:t>10</w:t>
            </w:r>
            <w:r w:rsidR="00130ECB">
              <w:rPr>
                <w:noProof/>
                <w:webHidden/>
              </w:rPr>
              <w:fldChar w:fldCharType="end"/>
            </w:r>
          </w:hyperlink>
        </w:p>
        <w:p w14:paraId="5663BE47" w14:textId="77777777" w:rsidR="00130ECB" w:rsidRDefault="00497911" w:rsidP="002440CF">
          <w:pPr>
            <w:pStyle w:val="TDC3"/>
            <w:tabs>
              <w:tab w:val="left" w:pos="1320"/>
              <w:tab w:val="right" w:leader="dot" w:pos="8828"/>
            </w:tabs>
            <w:jc w:val="both"/>
            <w:rPr>
              <w:rFonts w:eastAsiaTheme="minorEastAsia"/>
              <w:noProof/>
              <w:lang w:val="es-CO" w:eastAsia="es-CO"/>
            </w:rPr>
          </w:pPr>
          <w:hyperlink w:anchor="_Toc535419484" w:history="1">
            <w:r w:rsidR="00130ECB" w:rsidRPr="00B66B48">
              <w:rPr>
                <w:rStyle w:val="Hipervnculo"/>
                <w:rFonts w:ascii="Arial" w:hAnsi="Arial" w:cs="Arial"/>
                <w:noProof/>
                <w:lang w:val="es-MX"/>
              </w:rPr>
              <w:t>2.1.5.</w:t>
            </w:r>
            <w:r w:rsidR="00130ECB">
              <w:rPr>
                <w:rFonts w:eastAsiaTheme="minorEastAsia"/>
                <w:noProof/>
                <w:lang w:val="es-CO" w:eastAsia="es-CO"/>
              </w:rPr>
              <w:tab/>
            </w:r>
            <w:r w:rsidR="00130ECB" w:rsidRPr="00B66B48">
              <w:rPr>
                <w:rStyle w:val="Hipervnculo"/>
                <w:rFonts w:ascii="Arial" w:hAnsi="Arial" w:cs="Arial"/>
                <w:noProof/>
              </w:rPr>
              <w:t>Bienestar Universitario</w:t>
            </w:r>
            <w:bookmarkStart w:id="0" w:name="_GoBack"/>
            <w:bookmarkEnd w:id="0"/>
            <w:r w:rsidR="00130ECB">
              <w:rPr>
                <w:noProof/>
                <w:webHidden/>
              </w:rPr>
              <w:tab/>
            </w:r>
            <w:r w:rsidR="00130ECB">
              <w:rPr>
                <w:noProof/>
                <w:webHidden/>
              </w:rPr>
              <w:fldChar w:fldCharType="begin"/>
            </w:r>
            <w:r w:rsidR="00130ECB">
              <w:rPr>
                <w:noProof/>
                <w:webHidden/>
              </w:rPr>
              <w:instrText xml:space="preserve"> PAGEREF _Toc535419484 \h </w:instrText>
            </w:r>
            <w:r w:rsidR="00130ECB">
              <w:rPr>
                <w:noProof/>
                <w:webHidden/>
              </w:rPr>
            </w:r>
            <w:r w:rsidR="00130ECB">
              <w:rPr>
                <w:noProof/>
                <w:webHidden/>
              </w:rPr>
              <w:fldChar w:fldCharType="separate"/>
            </w:r>
            <w:r w:rsidR="00C103C0">
              <w:rPr>
                <w:noProof/>
                <w:webHidden/>
              </w:rPr>
              <w:t>11</w:t>
            </w:r>
            <w:r w:rsidR="00130ECB">
              <w:rPr>
                <w:noProof/>
                <w:webHidden/>
              </w:rPr>
              <w:fldChar w:fldCharType="end"/>
            </w:r>
          </w:hyperlink>
        </w:p>
        <w:p w14:paraId="4B87929E" w14:textId="77777777" w:rsidR="00130ECB" w:rsidRDefault="00497911" w:rsidP="002440CF">
          <w:pPr>
            <w:pStyle w:val="TDC3"/>
            <w:tabs>
              <w:tab w:val="left" w:pos="1320"/>
              <w:tab w:val="right" w:leader="dot" w:pos="8828"/>
            </w:tabs>
            <w:jc w:val="both"/>
            <w:rPr>
              <w:rFonts w:eastAsiaTheme="minorEastAsia"/>
              <w:noProof/>
              <w:lang w:val="es-CO" w:eastAsia="es-CO"/>
            </w:rPr>
          </w:pPr>
          <w:hyperlink w:anchor="_Toc535419485" w:history="1">
            <w:r w:rsidR="00130ECB" w:rsidRPr="00B66B48">
              <w:rPr>
                <w:rStyle w:val="Hipervnculo"/>
                <w:rFonts w:ascii="Arial" w:hAnsi="Arial" w:cs="Arial"/>
                <w:noProof/>
                <w:lang w:val="es-MX"/>
              </w:rPr>
              <w:t>2.1.6.</w:t>
            </w:r>
            <w:r w:rsidR="00130ECB">
              <w:rPr>
                <w:rFonts w:eastAsiaTheme="minorEastAsia"/>
                <w:noProof/>
                <w:lang w:val="es-CO" w:eastAsia="es-CO"/>
              </w:rPr>
              <w:tab/>
            </w:r>
            <w:r w:rsidR="00130ECB" w:rsidRPr="00B66B48">
              <w:rPr>
                <w:rStyle w:val="Hipervnculo"/>
                <w:rFonts w:ascii="Arial" w:hAnsi="Arial" w:cs="Arial"/>
                <w:noProof/>
                <w:lang w:val="es-CO"/>
              </w:rPr>
              <w:t>Gestión de la Cultura Investigativa</w:t>
            </w:r>
            <w:r w:rsidR="00130ECB">
              <w:rPr>
                <w:noProof/>
                <w:webHidden/>
              </w:rPr>
              <w:tab/>
            </w:r>
            <w:r w:rsidR="00130ECB">
              <w:rPr>
                <w:noProof/>
                <w:webHidden/>
              </w:rPr>
              <w:fldChar w:fldCharType="begin"/>
            </w:r>
            <w:r w:rsidR="00130ECB">
              <w:rPr>
                <w:noProof/>
                <w:webHidden/>
              </w:rPr>
              <w:instrText xml:space="preserve"> PAGEREF _Toc535419485 \h </w:instrText>
            </w:r>
            <w:r w:rsidR="00130ECB">
              <w:rPr>
                <w:noProof/>
                <w:webHidden/>
              </w:rPr>
            </w:r>
            <w:r w:rsidR="00130ECB">
              <w:rPr>
                <w:noProof/>
                <w:webHidden/>
              </w:rPr>
              <w:fldChar w:fldCharType="separate"/>
            </w:r>
            <w:r w:rsidR="00C103C0">
              <w:rPr>
                <w:noProof/>
                <w:webHidden/>
              </w:rPr>
              <w:t>13</w:t>
            </w:r>
            <w:r w:rsidR="00130ECB">
              <w:rPr>
                <w:noProof/>
                <w:webHidden/>
              </w:rPr>
              <w:fldChar w:fldCharType="end"/>
            </w:r>
          </w:hyperlink>
        </w:p>
        <w:p w14:paraId="2B1095A9" w14:textId="77777777" w:rsidR="00130ECB" w:rsidRDefault="00497911" w:rsidP="002440CF">
          <w:pPr>
            <w:pStyle w:val="TDC3"/>
            <w:tabs>
              <w:tab w:val="left" w:pos="1320"/>
              <w:tab w:val="right" w:leader="dot" w:pos="8828"/>
            </w:tabs>
            <w:jc w:val="both"/>
            <w:rPr>
              <w:rFonts w:eastAsiaTheme="minorEastAsia"/>
              <w:noProof/>
              <w:lang w:val="es-CO" w:eastAsia="es-CO"/>
            </w:rPr>
          </w:pPr>
          <w:hyperlink w:anchor="_Toc535419486" w:history="1">
            <w:r w:rsidR="00130ECB" w:rsidRPr="00B66B48">
              <w:rPr>
                <w:rStyle w:val="Hipervnculo"/>
                <w:rFonts w:ascii="Arial" w:hAnsi="Arial" w:cs="Arial"/>
                <w:noProof/>
                <w:lang w:val="es-MX"/>
              </w:rPr>
              <w:t>2.1.7.</w:t>
            </w:r>
            <w:r w:rsidR="00130ECB">
              <w:rPr>
                <w:rFonts w:eastAsiaTheme="minorEastAsia"/>
                <w:noProof/>
                <w:lang w:val="es-CO" w:eastAsia="es-CO"/>
              </w:rPr>
              <w:tab/>
            </w:r>
            <w:r w:rsidR="00130ECB" w:rsidRPr="00B66B48">
              <w:rPr>
                <w:rStyle w:val="Hipervnculo"/>
                <w:rFonts w:ascii="Arial" w:hAnsi="Arial" w:cs="Arial"/>
                <w:noProof/>
                <w:lang w:val="es-CO"/>
              </w:rPr>
              <w:t>Acceso, Permanencia y Graduación</w:t>
            </w:r>
            <w:r w:rsidR="00130ECB">
              <w:rPr>
                <w:noProof/>
                <w:webHidden/>
              </w:rPr>
              <w:tab/>
            </w:r>
            <w:r w:rsidR="00130ECB">
              <w:rPr>
                <w:noProof/>
                <w:webHidden/>
              </w:rPr>
              <w:fldChar w:fldCharType="begin"/>
            </w:r>
            <w:r w:rsidR="00130ECB">
              <w:rPr>
                <w:noProof/>
                <w:webHidden/>
              </w:rPr>
              <w:instrText xml:space="preserve"> PAGEREF _Toc535419486 \h </w:instrText>
            </w:r>
            <w:r w:rsidR="00130ECB">
              <w:rPr>
                <w:noProof/>
                <w:webHidden/>
              </w:rPr>
            </w:r>
            <w:r w:rsidR="00130ECB">
              <w:rPr>
                <w:noProof/>
                <w:webHidden/>
              </w:rPr>
              <w:fldChar w:fldCharType="separate"/>
            </w:r>
            <w:r w:rsidR="00C103C0">
              <w:rPr>
                <w:noProof/>
                <w:webHidden/>
              </w:rPr>
              <w:t>23</w:t>
            </w:r>
            <w:r w:rsidR="00130ECB">
              <w:rPr>
                <w:noProof/>
                <w:webHidden/>
              </w:rPr>
              <w:fldChar w:fldCharType="end"/>
            </w:r>
          </w:hyperlink>
        </w:p>
        <w:p w14:paraId="364A3B34" w14:textId="77777777" w:rsidR="00130ECB" w:rsidRDefault="00497911" w:rsidP="002440CF">
          <w:pPr>
            <w:pStyle w:val="TDC3"/>
            <w:tabs>
              <w:tab w:val="left" w:pos="1320"/>
              <w:tab w:val="right" w:leader="dot" w:pos="8828"/>
            </w:tabs>
            <w:jc w:val="both"/>
            <w:rPr>
              <w:rFonts w:eastAsiaTheme="minorEastAsia"/>
              <w:noProof/>
              <w:lang w:val="es-CO" w:eastAsia="es-CO"/>
            </w:rPr>
          </w:pPr>
          <w:hyperlink w:anchor="_Toc535419487" w:history="1">
            <w:r w:rsidR="00130ECB" w:rsidRPr="00B66B48">
              <w:rPr>
                <w:rStyle w:val="Hipervnculo"/>
                <w:rFonts w:ascii="Arial" w:hAnsi="Arial" w:cs="Arial"/>
                <w:noProof/>
                <w:lang w:val="es-MX"/>
              </w:rPr>
              <w:t>2.1.8.</w:t>
            </w:r>
            <w:r w:rsidR="00130ECB">
              <w:rPr>
                <w:rFonts w:eastAsiaTheme="minorEastAsia"/>
                <w:noProof/>
                <w:lang w:val="es-CO" w:eastAsia="es-CO"/>
              </w:rPr>
              <w:tab/>
            </w:r>
            <w:r w:rsidR="00130ECB" w:rsidRPr="00B66B48">
              <w:rPr>
                <w:rStyle w:val="Hipervnculo"/>
                <w:rFonts w:ascii="Arial" w:hAnsi="Arial" w:cs="Arial"/>
                <w:noProof/>
                <w:lang w:val="es-MX"/>
              </w:rPr>
              <w:t>Egresados</w:t>
            </w:r>
            <w:r w:rsidR="00130ECB" w:rsidRPr="00B66B48">
              <w:rPr>
                <w:rStyle w:val="Hipervnculo"/>
                <w:noProof/>
                <w:lang w:val="es-MX"/>
              </w:rPr>
              <w:t>:</w:t>
            </w:r>
            <w:r w:rsidR="00130ECB">
              <w:rPr>
                <w:noProof/>
                <w:webHidden/>
              </w:rPr>
              <w:tab/>
            </w:r>
            <w:r w:rsidR="00130ECB">
              <w:rPr>
                <w:noProof/>
                <w:webHidden/>
              </w:rPr>
              <w:fldChar w:fldCharType="begin"/>
            </w:r>
            <w:r w:rsidR="00130ECB">
              <w:rPr>
                <w:noProof/>
                <w:webHidden/>
              </w:rPr>
              <w:instrText xml:space="preserve"> PAGEREF _Toc535419487 \h </w:instrText>
            </w:r>
            <w:r w:rsidR="00130ECB">
              <w:rPr>
                <w:noProof/>
                <w:webHidden/>
              </w:rPr>
            </w:r>
            <w:r w:rsidR="00130ECB">
              <w:rPr>
                <w:noProof/>
                <w:webHidden/>
              </w:rPr>
              <w:fldChar w:fldCharType="separate"/>
            </w:r>
            <w:r w:rsidR="00C103C0">
              <w:rPr>
                <w:noProof/>
                <w:webHidden/>
              </w:rPr>
              <w:t>23</w:t>
            </w:r>
            <w:r w:rsidR="00130ECB">
              <w:rPr>
                <w:noProof/>
                <w:webHidden/>
              </w:rPr>
              <w:fldChar w:fldCharType="end"/>
            </w:r>
          </w:hyperlink>
        </w:p>
        <w:p w14:paraId="58CE0651" w14:textId="77777777" w:rsidR="00130ECB" w:rsidRDefault="00497911" w:rsidP="002440CF">
          <w:pPr>
            <w:pStyle w:val="TDC3"/>
            <w:tabs>
              <w:tab w:val="left" w:pos="1320"/>
              <w:tab w:val="right" w:leader="dot" w:pos="8828"/>
            </w:tabs>
            <w:jc w:val="both"/>
            <w:rPr>
              <w:rFonts w:eastAsiaTheme="minorEastAsia"/>
              <w:noProof/>
              <w:lang w:val="es-CO" w:eastAsia="es-CO"/>
            </w:rPr>
          </w:pPr>
          <w:hyperlink w:anchor="_Toc535419488" w:history="1">
            <w:r w:rsidR="00130ECB" w:rsidRPr="00B66B48">
              <w:rPr>
                <w:rStyle w:val="Hipervnculo"/>
                <w:rFonts w:ascii="Arial" w:hAnsi="Arial" w:cs="Arial"/>
                <w:noProof/>
                <w:lang w:val="es-MX"/>
              </w:rPr>
              <w:t>2.1.9.</w:t>
            </w:r>
            <w:r w:rsidR="00130ECB">
              <w:rPr>
                <w:rFonts w:eastAsiaTheme="minorEastAsia"/>
                <w:noProof/>
                <w:lang w:val="es-CO" w:eastAsia="es-CO"/>
              </w:rPr>
              <w:tab/>
            </w:r>
            <w:r w:rsidR="00130ECB" w:rsidRPr="00B66B48">
              <w:rPr>
                <w:rStyle w:val="Hipervnculo"/>
                <w:rFonts w:ascii="Arial" w:hAnsi="Arial" w:cs="Arial"/>
                <w:noProof/>
                <w:lang w:val="es-MX"/>
              </w:rPr>
              <w:t>Internacionalización:</w:t>
            </w:r>
            <w:r w:rsidR="00130ECB">
              <w:rPr>
                <w:noProof/>
                <w:webHidden/>
              </w:rPr>
              <w:tab/>
            </w:r>
            <w:r w:rsidR="00130ECB">
              <w:rPr>
                <w:noProof/>
                <w:webHidden/>
              </w:rPr>
              <w:fldChar w:fldCharType="begin"/>
            </w:r>
            <w:r w:rsidR="00130ECB">
              <w:rPr>
                <w:noProof/>
                <w:webHidden/>
              </w:rPr>
              <w:instrText xml:space="preserve"> PAGEREF _Toc535419488 \h </w:instrText>
            </w:r>
            <w:r w:rsidR="00130ECB">
              <w:rPr>
                <w:noProof/>
                <w:webHidden/>
              </w:rPr>
            </w:r>
            <w:r w:rsidR="00130ECB">
              <w:rPr>
                <w:noProof/>
                <w:webHidden/>
              </w:rPr>
              <w:fldChar w:fldCharType="separate"/>
            </w:r>
            <w:r w:rsidR="00C103C0">
              <w:rPr>
                <w:noProof/>
                <w:webHidden/>
              </w:rPr>
              <w:t>24</w:t>
            </w:r>
            <w:r w:rsidR="00130ECB">
              <w:rPr>
                <w:noProof/>
                <w:webHidden/>
              </w:rPr>
              <w:fldChar w:fldCharType="end"/>
            </w:r>
          </w:hyperlink>
        </w:p>
        <w:p w14:paraId="72D535C1" w14:textId="77777777" w:rsidR="00130ECB" w:rsidRDefault="00497911" w:rsidP="002440CF">
          <w:pPr>
            <w:pStyle w:val="TDC3"/>
            <w:tabs>
              <w:tab w:val="left" w:pos="1540"/>
              <w:tab w:val="right" w:leader="dot" w:pos="8828"/>
            </w:tabs>
            <w:jc w:val="both"/>
            <w:rPr>
              <w:rFonts w:eastAsiaTheme="minorEastAsia"/>
              <w:noProof/>
              <w:lang w:val="es-CO" w:eastAsia="es-CO"/>
            </w:rPr>
          </w:pPr>
          <w:hyperlink w:anchor="_Toc535419489" w:history="1">
            <w:r w:rsidR="00130ECB" w:rsidRPr="00B66B48">
              <w:rPr>
                <w:rStyle w:val="Hipervnculo"/>
                <w:rFonts w:ascii="Arial" w:hAnsi="Arial" w:cs="Arial"/>
                <w:noProof/>
                <w:lang w:val="es-MX"/>
              </w:rPr>
              <w:t>2.1.10.</w:t>
            </w:r>
            <w:r w:rsidR="00130ECB">
              <w:rPr>
                <w:rFonts w:eastAsiaTheme="minorEastAsia"/>
                <w:noProof/>
                <w:lang w:val="es-CO" w:eastAsia="es-CO"/>
              </w:rPr>
              <w:tab/>
            </w:r>
            <w:r w:rsidR="00130ECB" w:rsidRPr="00B66B48">
              <w:rPr>
                <w:rStyle w:val="Hipervnculo"/>
                <w:rFonts w:ascii="Arial" w:hAnsi="Arial" w:cs="Arial"/>
                <w:noProof/>
                <w:lang w:val="es-MX"/>
              </w:rPr>
              <w:t>Educación Continua:</w:t>
            </w:r>
            <w:r w:rsidR="00130ECB">
              <w:rPr>
                <w:noProof/>
                <w:webHidden/>
              </w:rPr>
              <w:tab/>
            </w:r>
            <w:r w:rsidR="00130ECB">
              <w:rPr>
                <w:noProof/>
                <w:webHidden/>
              </w:rPr>
              <w:fldChar w:fldCharType="begin"/>
            </w:r>
            <w:r w:rsidR="00130ECB">
              <w:rPr>
                <w:noProof/>
                <w:webHidden/>
              </w:rPr>
              <w:instrText xml:space="preserve"> PAGEREF _Toc535419489 \h </w:instrText>
            </w:r>
            <w:r w:rsidR="00130ECB">
              <w:rPr>
                <w:noProof/>
                <w:webHidden/>
              </w:rPr>
            </w:r>
            <w:r w:rsidR="00130ECB">
              <w:rPr>
                <w:noProof/>
                <w:webHidden/>
              </w:rPr>
              <w:fldChar w:fldCharType="separate"/>
            </w:r>
            <w:r w:rsidR="00C103C0">
              <w:rPr>
                <w:noProof/>
                <w:webHidden/>
              </w:rPr>
              <w:t>25</w:t>
            </w:r>
            <w:r w:rsidR="00130ECB">
              <w:rPr>
                <w:noProof/>
                <w:webHidden/>
              </w:rPr>
              <w:fldChar w:fldCharType="end"/>
            </w:r>
          </w:hyperlink>
        </w:p>
        <w:p w14:paraId="787C0F44" w14:textId="77777777" w:rsidR="00130ECB" w:rsidRDefault="00497911" w:rsidP="002440CF">
          <w:pPr>
            <w:pStyle w:val="TDC3"/>
            <w:tabs>
              <w:tab w:val="left" w:pos="1540"/>
              <w:tab w:val="right" w:leader="dot" w:pos="8828"/>
            </w:tabs>
            <w:jc w:val="both"/>
            <w:rPr>
              <w:rFonts w:eastAsiaTheme="minorEastAsia"/>
              <w:noProof/>
              <w:lang w:val="es-CO" w:eastAsia="es-CO"/>
            </w:rPr>
          </w:pPr>
          <w:hyperlink w:anchor="_Toc535419490" w:history="1">
            <w:r w:rsidR="00130ECB" w:rsidRPr="00B66B48">
              <w:rPr>
                <w:rStyle w:val="Hipervnculo"/>
                <w:rFonts w:ascii="Arial" w:hAnsi="Arial" w:cs="Arial"/>
                <w:noProof/>
                <w:lang w:val="es-MX"/>
              </w:rPr>
              <w:t>2.1.11.</w:t>
            </w:r>
            <w:r w:rsidR="00130ECB">
              <w:rPr>
                <w:rFonts w:eastAsiaTheme="minorEastAsia"/>
                <w:noProof/>
                <w:lang w:val="es-CO" w:eastAsia="es-CO"/>
              </w:rPr>
              <w:tab/>
            </w:r>
            <w:r w:rsidR="00130ECB" w:rsidRPr="00B66B48">
              <w:rPr>
                <w:rStyle w:val="Hipervnculo"/>
                <w:rFonts w:ascii="Arial" w:hAnsi="Arial" w:cs="Arial"/>
                <w:noProof/>
                <w:lang w:val="es-MX"/>
              </w:rPr>
              <w:t>Emprendimiento:</w:t>
            </w:r>
            <w:r w:rsidR="00130ECB">
              <w:rPr>
                <w:noProof/>
                <w:webHidden/>
              </w:rPr>
              <w:tab/>
            </w:r>
            <w:r w:rsidR="00130ECB">
              <w:rPr>
                <w:noProof/>
                <w:webHidden/>
              </w:rPr>
              <w:fldChar w:fldCharType="begin"/>
            </w:r>
            <w:r w:rsidR="00130ECB">
              <w:rPr>
                <w:noProof/>
                <w:webHidden/>
              </w:rPr>
              <w:instrText xml:space="preserve"> PAGEREF _Toc535419490 \h </w:instrText>
            </w:r>
            <w:r w:rsidR="00130ECB">
              <w:rPr>
                <w:noProof/>
                <w:webHidden/>
              </w:rPr>
            </w:r>
            <w:r w:rsidR="00130ECB">
              <w:rPr>
                <w:noProof/>
                <w:webHidden/>
              </w:rPr>
              <w:fldChar w:fldCharType="separate"/>
            </w:r>
            <w:r w:rsidR="00C103C0">
              <w:rPr>
                <w:noProof/>
                <w:webHidden/>
              </w:rPr>
              <w:t>26</w:t>
            </w:r>
            <w:r w:rsidR="00130ECB">
              <w:rPr>
                <w:noProof/>
                <w:webHidden/>
              </w:rPr>
              <w:fldChar w:fldCharType="end"/>
            </w:r>
          </w:hyperlink>
        </w:p>
        <w:p w14:paraId="4A62A21B" w14:textId="77777777" w:rsidR="00130ECB" w:rsidRDefault="00497911" w:rsidP="002440CF">
          <w:pPr>
            <w:pStyle w:val="TDC2"/>
            <w:tabs>
              <w:tab w:val="left" w:pos="880"/>
              <w:tab w:val="right" w:leader="dot" w:pos="8828"/>
            </w:tabs>
            <w:jc w:val="both"/>
            <w:rPr>
              <w:rFonts w:eastAsiaTheme="minorEastAsia"/>
              <w:noProof/>
              <w:lang w:val="es-CO" w:eastAsia="es-CO"/>
            </w:rPr>
          </w:pPr>
          <w:hyperlink w:anchor="_Toc535419491" w:history="1">
            <w:r w:rsidR="00130ECB" w:rsidRPr="00B66B48">
              <w:rPr>
                <w:rStyle w:val="Hipervnculo"/>
                <w:rFonts w:ascii="Arial" w:hAnsi="Arial" w:cs="Arial"/>
                <w:b/>
                <w:noProof/>
                <w:lang w:val="es-MX"/>
              </w:rPr>
              <w:t>2.2.</w:t>
            </w:r>
            <w:r w:rsidR="00130ECB">
              <w:rPr>
                <w:rFonts w:eastAsiaTheme="minorEastAsia"/>
                <w:noProof/>
                <w:lang w:val="es-CO" w:eastAsia="es-CO"/>
              </w:rPr>
              <w:tab/>
            </w:r>
            <w:r w:rsidR="00130ECB" w:rsidRPr="00B66B48">
              <w:rPr>
                <w:rStyle w:val="Hipervnculo"/>
                <w:rFonts w:ascii="Arial" w:hAnsi="Arial" w:cs="Arial"/>
                <w:b/>
                <w:noProof/>
                <w:lang w:val="es-MX"/>
              </w:rPr>
              <w:t>EJECUCIÓN DE RECURSOS FINANCIEROS:</w:t>
            </w:r>
            <w:r w:rsidR="00130ECB">
              <w:rPr>
                <w:noProof/>
                <w:webHidden/>
              </w:rPr>
              <w:tab/>
            </w:r>
            <w:r w:rsidR="00130ECB">
              <w:rPr>
                <w:noProof/>
                <w:webHidden/>
              </w:rPr>
              <w:fldChar w:fldCharType="begin"/>
            </w:r>
            <w:r w:rsidR="00130ECB">
              <w:rPr>
                <w:noProof/>
                <w:webHidden/>
              </w:rPr>
              <w:instrText xml:space="preserve"> PAGEREF _Toc535419491 \h </w:instrText>
            </w:r>
            <w:r w:rsidR="00130ECB">
              <w:rPr>
                <w:noProof/>
                <w:webHidden/>
              </w:rPr>
            </w:r>
            <w:r w:rsidR="00130ECB">
              <w:rPr>
                <w:noProof/>
                <w:webHidden/>
              </w:rPr>
              <w:fldChar w:fldCharType="separate"/>
            </w:r>
            <w:r w:rsidR="00C103C0">
              <w:rPr>
                <w:noProof/>
                <w:webHidden/>
              </w:rPr>
              <w:t>27</w:t>
            </w:r>
            <w:r w:rsidR="00130ECB">
              <w:rPr>
                <w:noProof/>
                <w:webHidden/>
              </w:rPr>
              <w:fldChar w:fldCharType="end"/>
            </w:r>
          </w:hyperlink>
        </w:p>
        <w:p w14:paraId="44F1D022" w14:textId="77777777" w:rsidR="00130ECB" w:rsidRDefault="00497911" w:rsidP="002440CF">
          <w:pPr>
            <w:pStyle w:val="TDC3"/>
            <w:tabs>
              <w:tab w:val="left" w:pos="1320"/>
              <w:tab w:val="right" w:leader="dot" w:pos="8828"/>
            </w:tabs>
            <w:jc w:val="both"/>
            <w:rPr>
              <w:rFonts w:eastAsiaTheme="minorEastAsia"/>
              <w:noProof/>
              <w:lang w:val="es-CO" w:eastAsia="es-CO"/>
            </w:rPr>
          </w:pPr>
          <w:hyperlink w:anchor="_Toc535419492" w:history="1">
            <w:r w:rsidR="00130ECB" w:rsidRPr="00B66B48">
              <w:rPr>
                <w:rStyle w:val="Hipervnculo"/>
                <w:rFonts w:ascii="Arial" w:hAnsi="Arial" w:cs="Arial"/>
                <w:noProof/>
                <w:lang w:val="es-MX"/>
              </w:rPr>
              <w:t>2.2.1.</w:t>
            </w:r>
            <w:r w:rsidR="00130ECB">
              <w:rPr>
                <w:rFonts w:eastAsiaTheme="minorEastAsia"/>
                <w:noProof/>
                <w:lang w:val="es-CO" w:eastAsia="es-CO"/>
              </w:rPr>
              <w:tab/>
            </w:r>
            <w:r w:rsidR="00130ECB" w:rsidRPr="00B66B48">
              <w:rPr>
                <w:rStyle w:val="Hipervnculo"/>
                <w:rFonts w:ascii="Arial" w:hAnsi="Arial" w:cs="Arial"/>
                <w:noProof/>
                <w:lang w:val="es-CO"/>
              </w:rPr>
              <w:t>Ejecución presupuestal</w:t>
            </w:r>
            <w:r w:rsidR="00130ECB">
              <w:rPr>
                <w:noProof/>
                <w:webHidden/>
              </w:rPr>
              <w:tab/>
            </w:r>
            <w:r w:rsidR="00130ECB">
              <w:rPr>
                <w:noProof/>
                <w:webHidden/>
              </w:rPr>
              <w:fldChar w:fldCharType="begin"/>
            </w:r>
            <w:r w:rsidR="00130ECB">
              <w:rPr>
                <w:noProof/>
                <w:webHidden/>
              </w:rPr>
              <w:instrText xml:space="preserve"> PAGEREF _Toc535419492 \h </w:instrText>
            </w:r>
            <w:r w:rsidR="00130ECB">
              <w:rPr>
                <w:noProof/>
                <w:webHidden/>
              </w:rPr>
            </w:r>
            <w:r w:rsidR="00130ECB">
              <w:rPr>
                <w:noProof/>
                <w:webHidden/>
              </w:rPr>
              <w:fldChar w:fldCharType="separate"/>
            </w:r>
            <w:r w:rsidR="00C103C0">
              <w:rPr>
                <w:noProof/>
                <w:webHidden/>
              </w:rPr>
              <w:t>27</w:t>
            </w:r>
            <w:r w:rsidR="00130ECB">
              <w:rPr>
                <w:noProof/>
                <w:webHidden/>
              </w:rPr>
              <w:fldChar w:fldCharType="end"/>
            </w:r>
          </w:hyperlink>
        </w:p>
        <w:p w14:paraId="0BCA7887" w14:textId="77777777" w:rsidR="00130ECB" w:rsidRDefault="00497911" w:rsidP="002440CF">
          <w:pPr>
            <w:pStyle w:val="TDC3"/>
            <w:tabs>
              <w:tab w:val="left" w:pos="1320"/>
              <w:tab w:val="right" w:leader="dot" w:pos="8828"/>
            </w:tabs>
            <w:jc w:val="both"/>
            <w:rPr>
              <w:rFonts w:eastAsiaTheme="minorEastAsia"/>
              <w:noProof/>
              <w:lang w:val="es-CO" w:eastAsia="es-CO"/>
            </w:rPr>
          </w:pPr>
          <w:hyperlink w:anchor="_Toc535419493" w:history="1">
            <w:r w:rsidR="00130ECB" w:rsidRPr="00B66B48">
              <w:rPr>
                <w:rStyle w:val="Hipervnculo"/>
                <w:rFonts w:ascii="Arial" w:hAnsi="Arial" w:cs="Arial"/>
                <w:noProof/>
                <w:lang w:val="es-MX"/>
              </w:rPr>
              <w:t>2.2.2.</w:t>
            </w:r>
            <w:r w:rsidR="00130ECB">
              <w:rPr>
                <w:rFonts w:eastAsiaTheme="minorEastAsia"/>
                <w:noProof/>
                <w:lang w:val="es-CO" w:eastAsia="es-CO"/>
              </w:rPr>
              <w:tab/>
            </w:r>
            <w:r w:rsidR="00130ECB" w:rsidRPr="00B66B48">
              <w:rPr>
                <w:rStyle w:val="Hipervnculo"/>
                <w:rFonts w:ascii="Arial" w:hAnsi="Arial" w:cs="Arial"/>
                <w:noProof/>
                <w:lang w:val="es-MX"/>
              </w:rPr>
              <w:t>Ejecución de actividades del Plan Anual de Adquisiciones</w:t>
            </w:r>
            <w:r w:rsidR="00130ECB" w:rsidRPr="00B66B48">
              <w:rPr>
                <w:rStyle w:val="Hipervnculo"/>
                <w:noProof/>
                <w:lang w:val="es-MX"/>
              </w:rPr>
              <w:t>:</w:t>
            </w:r>
            <w:r w:rsidR="00130ECB">
              <w:rPr>
                <w:noProof/>
                <w:webHidden/>
              </w:rPr>
              <w:tab/>
            </w:r>
            <w:r w:rsidR="00130ECB">
              <w:rPr>
                <w:noProof/>
                <w:webHidden/>
              </w:rPr>
              <w:fldChar w:fldCharType="begin"/>
            </w:r>
            <w:r w:rsidR="00130ECB">
              <w:rPr>
                <w:noProof/>
                <w:webHidden/>
              </w:rPr>
              <w:instrText xml:space="preserve"> PAGEREF _Toc535419493 \h </w:instrText>
            </w:r>
            <w:r w:rsidR="00130ECB">
              <w:rPr>
                <w:noProof/>
                <w:webHidden/>
              </w:rPr>
            </w:r>
            <w:r w:rsidR="00130ECB">
              <w:rPr>
                <w:noProof/>
                <w:webHidden/>
              </w:rPr>
              <w:fldChar w:fldCharType="separate"/>
            </w:r>
            <w:r w:rsidR="00C103C0">
              <w:rPr>
                <w:noProof/>
                <w:webHidden/>
              </w:rPr>
              <w:t>28</w:t>
            </w:r>
            <w:r w:rsidR="00130ECB">
              <w:rPr>
                <w:noProof/>
                <w:webHidden/>
              </w:rPr>
              <w:fldChar w:fldCharType="end"/>
            </w:r>
          </w:hyperlink>
        </w:p>
        <w:p w14:paraId="717E9427" w14:textId="77777777" w:rsidR="00130ECB" w:rsidRDefault="00497911" w:rsidP="002440CF">
          <w:pPr>
            <w:pStyle w:val="TDC1"/>
            <w:tabs>
              <w:tab w:val="left" w:pos="440"/>
              <w:tab w:val="right" w:leader="dot" w:pos="8828"/>
            </w:tabs>
            <w:jc w:val="both"/>
            <w:rPr>
              <w:rFonts w:eastAsiaTheme="minorEastAsia"/>
              <w:noProof/>
              <w:lang w:val="es-CO" w:eastAsia="es-CO"/>
            </w:rPr>
          </w:pPr>
          <w:hyperlink w:anchor="_Toc535419494" w:history="1">
            <w:r w:rsidR="00130ECB" w:rsidRPr="00B66B48">
              <w:rPr>
                <w:rStyle w:val="Hipervnculo"/>
                <w:rFonts w:ascii="Arial" w:hAnsi="Arial" w:cs="Arial"/>
                <w:b/>
                <w:noProof/>
                <w:lang w:val="es-MX"/>
              </w:rPr>
              <w:t>3.</w:t>
            </w:r>
            <w:r w:rsidR="00130ECB">
              <w:rPr>
                <w:rFonts w:eastAsiaTheme="minorEastAsia"/>
                <w:noProof/>
                <w:lang w:val="es-CO" w:eastAsia="es-CO"/>
              </w:rPr>
              <w:tab/>
            </w:r>
            <w:r w:rsidR="00130ECB" w:rsidRPr="00B66B48">
              <w:rPr>
                <w:rStyle w:val="Hipervnculo"/>
                <w:rFonts w:ascii="Arial" w:hAnsi="Arial" w:cs="Arial"/>
                <w:b/>
                <w:noProof/>
                <w:lang w:val="es-MX"/>
              </w:rPr>
              <w:t>RETOS PARA EL 2019</w:t>
            </w:r>
            <w:r w:rsidR="00130ECB">
              <w:rPr>
                <w:noProof/>
                <w:webHidden/>
              </w:rPr>
              <w:tab/>
            </w:r>
            <w:r w:rsidR="00130ECB">
              <w:rPr>
                <w:noProof/>
                <w:webHidden/>
              </w:rPr>
              <w:fldChar w:fldCharType="begin"/>
            </w:r>
            <w:r w:rsidR="00130ECB">
              <w:rPr>
                <w:noProof/>
                <w:webHidden/>
              </w:rPr>
              <w:instrText xml:space="preserve"> PAGEREF _Toc535419494 \h </w:instrText>
            </w:r>
            <w:r w:rsidR="00130ECB">
              <w:rPr>
                <w:noProof/>
                <w:webHidden/>
              </w:rPr>
            </w:r>
            <w:r w:rsidR="00130ECB">
              <w:rPr>
                <w:noProof/>
                <w:webHidden/>
              </w:rPr>
              <w:fldChar w:fldCharType="separate"/>
            </w:r>
            <w:r w:rsidR="00C103C0">
              <w:rPr>
                <w:noProof/>
                <w:webHidden/>
              </w:rPr>
              <w:t>29</w:t>
            </w:r>
            <w:r w:rsidR="00130ECB">
              <w:rPr>
                <w:noProof/>
                <w:webHidden/>
              </w:rPr>
              <w:fldChar w:fldCharType="end"/>
            </w:r>
          </w:hyperlink>
        </w:p>
        <w:p w14:paraId="5B4A19AF" w14:textId="77777777" w:rsidR="004B4D04" w:rsidRDefault="004B4D04" w:rsidP="002440CF">
          <w:pPr>
            <w:jc w:val="both"/>
          </w:pPr>
          <w:r>
            <w:rPr>
              <w:b/>
              <w:bCs/>
              <w:lang w:val="es-ES"/>
            </w:rPr>
            <w:fldChar w:fldCharType="end"/>
          </w:r>
        </w:p>
      </w:sdtContent>
    </w:sdt>
    <w:p w14:paraId="445CF540" w14:textId="77777777" w:rsidR="00575C66" w:rsidRDefault="00575C66" w:rsidP="002440CF">
      <w:pPr>
        <w:jc w:val="both"/>
        <w:rPr>
          <w:lang w:val="es-MX"/>
        </w:rPr>
        <w:sectPr w:rsidR="00575C66">
          <w:pgSz w:w="12240" w:h="15840"/>
          <w:pgMar w:top="1417" w:right="1701" w:bottom="1417" w:left="1701" w:header="708" w:footer="708" w:gutter="0"/>
          <w:cols w:space="708"/>
          <w:docGrid w:linePitch="360"/>
        </w:sectPr>
      </w:pPr>
    </w:p>
    <w:p w14:paraId="6FFCA5B7" w14:textId="77777777" w:rsidR="00F16BE5" w:rsidRPr="004B4D04" w:rsidRDefault="00F16BE5" w:rsidP="002440CF">
      <w:pPr>
        <w:pStyle w:val="Ttulo1"/>
        <w:numPr>
          <w:ilvl w:val="0"/>
          <w:numId w:val="1"/>
        </w:numPr>
        <w:jc w:val="both"/>
        <w:rPr>
          <w:rFonts w:ascii="Arial" w:hAnsi="Arial" w:cs="Arial"/>
          <w:color w:val="auto"/>
          <w:sz w:val="24"/>
          <w:szCs w:val="24"/>
          <w:lang w:val="es-MX"/>
        </w:rPr>
      </w:pPr>
      <w:bookmarkStart w:id="1" w:name="_Toc535419476"/>
      <w:r w:rsidRPr="004B4D04">
        <w:rPr>
          <w:rFonts w:ascii="Arial" w:hAnsi="Arial" w:cs="Arial"/>
          <w:b/>
          <w:color w:val="auto"/>
          <w:sz w:val="24"/>
          <w:szCs w:val="24"/>
          <w:u w:val="single"/>
          <w:lang w:val="es-MX"/>
        </w:rPr>
        <w:lastRenderedPageBreak/>
        <w:t>PRESENTACIÓN</w:t>
      </w:r>
      <w:bookmarkEnd w:id="1"/>
    </w:p>
    <w:p w14:paraId="4A6E4E9F" w14:textId="77777777" w:rsidR="00F16BE5" w:rsidRPr="004B4D04" w:rsidRDefault="00F16BE5" w:rsidP="002440CF">
      <w:pPr>
        <w:jc w:val="both"/>
        <w:rPr>
          <w:rFonts w:ascii="Arial" w:hAnsi="Arial" w:cs="Arial"/>
          <w:sz w:val="24"/>
          <w:szCs w:val="24"/>
          <w:lang w:val="es-MX"/>
        </w:rPr>
      </w:pPr>
    </w:p>
    <w:p w14:paraId="04CB0E65" w14:textId="77777777" w:rsidR="0002307D" w:rsidRPr="004B4D04" w:rsidRDefault="0002307D" w:rsidP="002440CF">
      <w:pPr>
        <w:jc w:val="both"/>
        <w:rPr>
          <w:rFonts w:ascii="Arial" w:hAnsi="Arial" w:cs="Arial"/>
          <w:sz w:val="24"/>
          <w:szCs w:val="24"/>
          <w:lang w:val="es-MX"/>
        </w:rPr>
      </w:pPr>
    </w:p>
    <w:p w14:paraId="7CF3E9FE" w14:textId="77777777" w:rsidR="00F16BE5" w:rsidRPr="004B4D04" w:rsidRDefault="00F16BE5" w:rsidP="002440CF">
      <w:pPr>
        <w:pStyle w:val="Ttulo2"/>
        <w:numPr>
          <w:ilvl w:val="1"/>
          <w:numId w:val="1"/>
        </w:numPr>
        <w:jc w:val="both"/>
        <w:rPr>
          <w:rFonts w:ascii="Arial" w:hAnsi="Arial" w:cs="Arial"/>
          <w:color w:val="auto"/>
          <w:sz w:val="24"/>
          <w:szCs w:val="24"/>
          <w:lang w:val="es-MX"/>
        </w:rPr>
      </w:pPr>
      <w:bookmarkStart w:id="2" w:name="_Toc535419477"/>
      <w:r w:rsidRPr="004B4D04">
        <w:rPr>
          <w:rFonts w:ascii="Arial" w:hAnsi="Arial" w:cs="Arial"/>
          <w:b/>
          <w:color w:val="auto"/>
          <w:sz w:val="24"/>
          <w:szCs w:val="24"/>
          <w:lang w:val="es-MX"/>
        </w:rPr>
        <w:t>MISIÓN</w:t>
      </w:r>
      <w:bookmarkEnd w:id="2"/>
    </w:p>
    <w:p w14:paraId="434F40AA" w14:textId="77777777" w:rsidR="008116E8" w:rsidRDefault="008116E8" w:rsidP="002440CF">
      <w:pPr>
        <w:jc w:val="both"/>
        <w:rPr>
          <w:lang w:val="es-CO"/>
        </w:rPr>
      </w:pPr>
    </w:p>
    <w:p w14:paraId="4ED0B10F" w14:textId="77777777" w:rsidR="00192F3A" w:rsidRPr="00192F3A" w:rsidRDefault="00192F3A" w:rsidP="002440CF">
      <w:pPr>
        <w:jc w:val="both"/>
        <w:rPr>
          <w:rFonts w:ascii="Arial" w:eastAsia="Times New Roman" w:hAnsi="Arial" w:cs="Arial"/>
          <w:sz w:val="24"/>
          <w:szCs w:val="24"/>
          <w:lang w:val="es-CO" w:eastAsia="es-CO"/>
        </w:rPr>
      </w:pPr>
      <w:r w:rsidRPr="00192F3A">
        <w:rPr>
          <w:rFonts w:ascii="Arial" w:eastAsia="Times New Roman" w:hAnsi="Arial" w:cs="Arial"/>
          <w:sz w:val="24"/>
          <w:szCs w:val="24"/>
          <w:lang w:val="es-CO" w:eastAsia="es-CO"/>
        </w:rPr>
        <w:t>EL INFOTEP en cumplimiento de la función social que corresponde a su naturaleza pública, tiene la misión de buscar el desarrollo social, económico, cultural, ambiental y aplicar conocimiento mediante procesos curriculares, de investigación y de proyección social para formar integralmente ciudadanos comprometidos con la sociedad y la cultura, para aportar soluciones a los problemas de la isla.</w:t>
      </w:r>
    </w:p>
    <w:p w14:paraId="389355C8" w14:textId="77777777" w:rsidR="00FA32CD" w:rsidRPr="00C24841" w:rsidRDefault="00FA32CD" w:rsidP="002440CF">
      <w:pPr>
        <w:jc w:val="both"/>
        <w:rPr>
          <w:rFonts w:ascii="Arial" w:hAnsi="Arial" w:cs="Arial"/>
          <w:b/>
          <w:sz w:val="24"/>
          <w:szCs w:val="24"/>
          <w:lang w:val="es-CO"/>
        </w:rPr>
      </w:pPr>
    </w:p>
    <w:p w14:paraId="77693437" w14:textId="57A73F92" w:rsidR="00192F3A" w:rsidRPr="00192F3A" w:rsidRDefault="00192F3A" w:rsidP="002440CF">
      <w:pPr>
        <w:ind w:left="720"/>
        <w:jc w:val="both"/>
        <w:rPr>
          <w:rFonts w:ascii="Arial" w:hAnsi="Arial" w:cs="Arial"/>
          <w:b/>
          <w:sz w:val="24"/>
          <w:szCs w:val="24"/>
          <w:lang w:val="es-CO"/>
        </w:rPr>
      </w:pPr>
      <w:r w:rsidRPr="00192F3A">
        <w:rPr>
          <w:rFonts w:ascii="Arial" w:hAnsi="Arial" w:cs="Arial"/>
          <w:b/>
          <w:sz w:val="24"/>
          <w:szCs w:val="24"/>
          <w:lang w:val="es-CO"/>
        </w:rPr>
        <w:t>1.2 PRINCIPIOS</w:t>
      </w:r>
      <w:r>
        <w:rPr>
          <w:rFonts w:ascii="Arial" w:hAnsi="Arial" w:cs="Arial"/>
          <w:b/>
          <w:sz w:val="24"/>
          <w:szCs w:val="24"/>
          <w:lang w:val="es-CO"/>
        </w:rPr>
        <w:t xml:space="preserve"> INSTITUCIONALES</w:t>
      </w:r>
      <w:r w:rsidRPr="00192F3A">
        <w:rPr>
          <w:rFonts w:ascii="Arial" w:hAnsi="Arial" w:cs="Arial"/>
          <w:b/>
          <w:sz w:val="24"/>
          <w:szCs w:val="24"/>
          <w:lang w:val="es-CO"/>
        </w:rPr>
        <w:t xml:space="preserve">: </w:t>
      </w:r>
    </w:p>
    <w:p w14:paraId="5D8A9210" w14:textId="1A051333" w:rsidR="00192F3A" w:rsidRPr="00192F3A" w:rsidRDefault="00192F3A" w:rsidP="002440CF">
      <w:pPr>
        <w:jc w:val="both"/>
        <w:rPr>
          <w:rFonts w:ascii="Arial" w:hAnsi="Arial" w:cs="Arial"/>
          <w:sz w:val="24"/>
          <w:szCs w:val="24"/>
          <w:lang w:val="es-CO"/>
        </w:rPr>
      </w:pPr>
      <w:r w:rsidRPr="00192F3A">
        <w:rPr>
          <w:rFonts w:ascii="Arial" w:hAnsi="Arial" w:cs="Arial"/>
          <w:sz w:val="24"/>
          <w:szCs w:val="24"/>
          <w:lang w:val="es-CO"/>
        </w:rPr>
        <w:t>El INFOTEP adopta como principios y objetivos los contenidos en el Título I, Capítulo I de la Ley 30 de 1992 y en aquellas que la adicionen, modifiquen o sustituyan, los cuales se enuncian a continuación:</w:t>
      </w:r>
    </w:p>
    <w:p w14:paraId="28125830" w14:textId="77777777" w:rsidR="00192F3A" w:rsidRPr="00192F3A" w:rsidRDefault="00192F3A" w:rsidP="002440CF">
      <w:pPr>
        <w:jc w:val="both"/>
        <w:rPr>
          <w:rFonts w:ascii="Arial" w:hAnsi="Arial" w:cs="Arial"/>
          <w:sz w:val="24"/>
          <w:szCs w:val="24"/>
          <w:lang w:val="es-CO"/>
        </w:rPr>
      </w:pPr>
    </w:p>
    <w:p w14:paraId="62CE0440" w14:textId="77777777" w:rsidR="00192F3A" w:rsidRPr="00192F3A" w:rsidRDefault="00192F3A" w:rsidP="002440CF">
      <w:pPr>
        <w:jc w:val="both"/>
        <w:rPr>
          <w:rFonts w:ascii="Arial" w:hAnsi="Arial" w:cs="Arial"/>
          <w:sz w:val="24"/>
          <w:szCs w:val="24"/>
          <w:lang w:val="es-CO"/>
        </w:rPr>
      </w:pPr>
      <w:r w:rsidRPr="00192F3A">
        <w:rPr>
          <w:rFonts w:ascii="Arial" w:hAnsi="Arial" w:cs="Arial"/>
          <w:sz w:val="24"/>
          <w:szCs w:val="24"/>
          <w:lang w:val="es-CO"/>
        </w:rPr>
        <w:t>a.</w:t>
      </w:r>
      <w:r w:rsidRPr="00192F3A">
        <w:rPr>
          <w:rFonts w:ascii="Arial" w:hAnsi="Arial" w:cs="Arial"/>
          <w:sz w:val="24"/>
          <w:szCs w:val="24"/>
          <w:lang w:val="es-CO"/>
        </w:rPr>
        <w:tab/>
        <w:t>La Educación Superior es un proceso permanente que posibilita el desarrollo de las potencialidades del ser humano de una manera integral, se realiza con posterioridad a la educación media o secundaria y tiene por objeto el pleno desarrollo de los alumnos y su formación académica o profesional.</w:t>
      </w:r>
    </w:p>
    <w:p w14:paraId="1485EAC9" w14:textId="77777777" w:rsidR="00192F3A" w:rsidRPr="00192F3A" w:rsidRDefault="00192F3A" w:rsidP="002440CF">
      <w:pPr>
        <w:jc w:val="both"/>
        <w:rPr>
          <w:rFonts w:ascii="Arial" w:hAnsi="Arial" w:cs="Arial"/>
          <w:sz w:val="24"/>
          <w:szCs w:val="24"/>
          <w:lang w:val="es-CO"/>
        </w:rPr>
      </w:pPr>
    </w:p>
    <w:p w14:paraId="708CEB32" w14:textId="77777777" w:rsidR="00192F3A" w:rsidRPr="00192F3A" w:rsidRDefault="00192F3A" w:rsidP="002440CF">
      <w:pPr>
        <w:jc w:val="both"/>
        <w:rPr>
          <w:rFonts w:ascii="Arial" w:hAnsi="Arial" w:cs="Arial"/>
          <w:sz w:val="24"/>
          <w:szCs w:val="24"/>
          <w:lang w:val="es-CO"/>
        </w:rPr>
      </w:pPr>
      <w:r w:rsidRPr="00192F3A">
        <w:rPr>
          <w:rFonts w:ascii="Arial" w:hAnsi="Arial" w:cs="Arial"/>
          <w:sz w:val="24"/>
          <w:szCs w:val="24"/>
          <w:lang w:val="es-CO"/>
        </w:rPr>
        <w:t>b.</w:t>
      </w:r>
      <w:r w:rsidRPr="00192F3A">
        <w:rPr>
          <w:rFonts w:ascii="Arial" w:hAnsi="Arial" w:cs="Arial"/>
          <w:sz w:val="24"/>
          <w:szCs w:val="24"/>
          <w:lang w:val="es-CO"/>
        </w:rPr>
        <w:tab/>
        <w:t>La Educación Superior es un servicio público cultural, inherente a la finalidad social del Estado.</w:t>
      </w:r>
    </w:p>
    <w:p w14:paraId="6927D69F" w14:textId="77777777" w:rsidR="00192F3A" w:rsidRPr="00192F3A" w:rsidRDefault="00192F3A" w:rsidP="002440CF">
      <w:pPr>
        <w:jc w:val="both"/>
        <w:rPr>
          <w:rFonts w:ascii="Arial" w:hAnsi="Arial" w:cs="Arial"/>
          <w:sz w:val="24"/>
          <w:szCs w:val="24"/>
          <w:lang w:val="es-CO"/>
        </w:rPr>
      </w:pPr>
    </w:p>
    <w:p w14:paraId="38617C89" w14:textId="77777777" w:rsidR="00192F3A" w:rsidRPr="00192F3A" w:rsidRDefault="00192F3A" w:rsidP="002440CF">
      <w:pPr>
        <w:jc w:val="both"/>
        <w:rPr>
          <w:rFonts w:ascii="Arial" w:hAnsi="Arial" w:cs="Arial"/>
          <w:sz w:val="24"/>
          <w:szCs w:val="24"/>
          <w:lang w:val="es-CO"/>
        </w:rPr>
      </w:pPr>
      <w:r w:rsidRPr="00192F3A">
        <w:rPr>
          <w:rFonts w:ascii="Arial" w:hAnsi="Arial" w:cs="Arial"/>
          <w:sz w:val="24"/>
          <w:szCs w:val="24"/>
          <w:lang w:val="es-CO"/>
        </w:rPr>
        <w:t>c.</w:t>
      </w:r>
      <w:r w:rsidRPr="00192F3A">
        <w:rPr>
          <w:rFonts w:ascii="Arial" w:hAnsi="Arial" w:cs="Arial"/>
          <w:sz w:val="24"/>
          <w:szCs w:val="24"/>
          <w:lang w:val="es-CO"/>
        </w:rPr>
        <w:tab/>
        <w:t>La Educación Superior, sin perjuicio de los fines específicos de cada campo del saber, despertará en los educandos un espíritu reflexivo, orientado al logro de la autonomía personal, en un marco de libertad de pensamiento y de pluralismo ideológico que tenga en cuenta la universalidad de los saberes y la particularidad de las formas culturales existentes en el país.  Por ello, la Educación Superior se desarrollará en un marco de libertades de enseñanza, de aprendizaje, de investigación y de cátedra.</w:t>
      </w:r>
    </w:p>
    <w:p w14:paraId="0EF36765" w14:textId="77777777" w:rsidR="00192F3A" w:rsidRPr="00192F3A" w:rsidRDefault="00192F3A" w:rsidP="002440CF">
      <w:pPr>
        <w:jc w:val="both"/>
        <w:rPr>
          <w:rFonts w:ascii="Arial" w:hAnsi="Arial" w:cs="Arial"/>
          <w:sz w:val="24"/>
          <w:szCs w:val="24"/>
          <w:lang w:val="es-CO"/>
        </w:rPr>
      </w:pPr>
    </w:p>
    <w:p w14:paraId="2AD23614" w14:textId="77777777" w:rsidR="00192F3A" w:rsidRPr="00192F3A" w:rsidRDefault="00192F3A" w:rsidP="002440CF">
      <w:pPr>
        <w:jc w:val="both"/>
        <w:rPr>
          <w:rFonts w:ascii="Arial" w:hAnsi="Arial" w:cs="Arial"/>
          <w:sz w:val="24"/>
          <w:szCs w:val="24"/>
          <w:lang w:val="es-CO"/>
        </w:rPr>
      </w:pPr>
      <w:r w:rsidRPr="00192F3A">
        <w:rPr>
          <w:rFonts w:ascii="Arial" w:hAnsi="Arial" w:cs="Arial"/>
          <w:sz w:val="24"/>
          <w:szCs w:val="24"/>
          <w:lang w:val="es-CO"/>
        </w:rPr>
        <w:t>d.</w:t>
      </w:r>
      <w:r w:rsidRPr="00192F3A">
        <w:rPr>
          <w:rFonts w:ascii="Arial" w:hAnsi="Arial" w:cs="Arial"/>
          <w:sz w:val="24"/>
          <w:szCs w:val="24"/>
          <w:lang w:val="es-CO"/>
        </w:rPr>
        <w:tab/>
        <w:t>La Educación Superior será accesible a quienes demuestren poseer las capacidades requeridas y cumplan con las condiciones académicas exigidas en cada caso.</w:t>
      </w:r>
    </w:p>
    <w:p w14:paraId="5D71736F" w14:textId="77777777" w:rsidR="00192F3A" w:rsidRPr="00192F3A" w:rsidRDefault="00192F3A" w:rsidP="002440CF">
      <w:pPr>
        <w:jc w:val="both"/>
        <w:rPr>
          <w:rFonts w:ascii="Arial" w:hAnsi="Arial" w:cs="Arial"/>
          <w:sz w:val="24"/>
          <w:szCs w:val="24"/>
          <w:lang w:val="es-CO"/>
        </w:rPr>
      </w:pPr>
    </w:p>
    <w:p w14:paraId="64663ED1" w14:textId="77777777" w:rsidR="00192F3A" w:rsidRPr="00192F3A" w:rsidRDefault="00192F3A" w:rsidP="002440CF">
      <w:pPr>
        <w:jc w:val="both"/>
        <w:rPr>
          <w:rFonts w:ascii="Arial" w:hAnsi="Arial" w:cs="Arial"/>
          <w:sz w:val="24"/>
          <w:szCs w:val="24"/>
          <w:lang w:val="es-CO"/>
        </w:rPr>
      </w:pPr>
      <w:r w:rsidRPr="00192F3A">
        <w:rPr>
          <w:rFonts w:ascii="Arial" w:hAnsi="Arial" w:cs="Arial"/>
          <w:sz w:val="24"/>
          <w:szCs w:val="24"/>
          <w:lang w:val="es-CO"/>
        </w:rPr>
        <w:t xml:space="preserve">Además de los anteriores principios generales de la educación superior adoptados, el Instituto Nacional de Formación Técnica Profesional de San Andrés y Providencia -INFOTEP, se guiará también por los siguientes principios: </w:t>
      </w:r>
    </w:p>
    <w:p w14:paraId="4184BB6E" w14:textId="77777777" w:rsidR="00192F3A" w:rsidRPr="00192F3A" w:rsidRDefault="00192F3A" w:rsidP="002440CF">
      <w:pPr>
        <w:jc w:val="both"/>
        <w:rPr>
          <w:rFonts w:ascii="Arial" w:hAnsi="Arial" w:cs="Arial"/>
          <w:sz w:val="24"/>
          <w:szCs w:val="24"/>
          <w:lang w:val="es-CO"/>
        </w:rPr>
      </w:pPr>
    </w:p>
    <w:p w14:paraId="1C174D32" w14:textId="77777777" w:rsidR="00192F3A" w:rsidRPr="00192F3A" w:rsidRDefault="00192F3A" w:rsidP="002440CF">
      <w:pPr>
        <w:jc w:val="both"/>
        <w:rPr>
          <w:rFonts w:ascii="Arial" w:hAnsi="Arial" w:cs="Arial"/>
          <w:sz w:val="24"/>
          <w:szCs w:val="24"/>
          <w:lang w:val="es-CO"/>
        </w:rPr>
      </w:pPr>
      <w:r w:rsidRPr="00192F3A">
        <w:rPr>
          <w:rFonts w:ascii="Arial" w:hAnsi="Arial" w:cs="Arial"/>
          <w:b/>
          <w:sz w:val="24"/>
          <w:szCs w:val="24"/>
          <w:lang w:val="es-CO"/>
        </w:rPr>
        <w:t>a.</w:t>
      </w:r>
      <w:r w:rsidRPr="00192F3A">
        <w:rPr>
          <w:rFonts w:ascii="Arial" w:hAnsi="Arial" w:cs="Arial"/>
          <w:sz w:val="24"/>
          <w:szCs w:val="24"/>
          <w:lang w:val="es-CO"/>
        </w:rPr>
        <w:tab/>
      </w:r>
      <w:r w:rsidRPr="00192F3A">
        <w:rPr>
          <w:rFonts w:ascii="Arial" w:hAnsi="Arial" w:cs="Arial"/>
          <w:b/>
          <w:sz w:val="24"/>
          <w:szCs w:val="24"/>
          <w:lang w:val="es-CO"/>
        </w:rPr>
        <w:t>Interculturalidad:</w:t>
      </w:r>
      <w:r w:rsidRPr="00192F3A">
        <w:rPr>
          <w:rFonts w:ascii="Arial" w:hAnsi="Arial" w:cs="Arial"/>
          <w:sz w:val="24"/>
          <w:szCs w:val="24"/>
          <w:lang w:val="es-CO"/>
        </w:rPr>
        <w:t xml:space="preserve"> Este principio se refiere a vencer las barreras que separan a unas culturas de otras sin discriminación de ninguna índole; con un enfoque educativo que tenga un carácter inclusivo, donde la diversidad como ingrediente indispensable y positivo para una educación integral y de calidad, fortalezca nuestra rica herencia raizal.  Una educación para todos y todas, un todo basado en el principio de integración e inclusión.  Una educación que está siempre presente en el continuo proceso de enseñanza- aprendizaje y además globalizadora, afectando a todas las dimensiones educativas posibles. </w:t>
      </w:r>
    </w:p>
    <w:p w14:paraId="44F92FA9" w14:textId="77777777" w:rsidR="00192F3A" w:rsidRPr="00192F3A" w:rsidRDefault="00192F3A" w:rsidP="002440CF">
      <w:pPr>
        <w:jc w:val="both"/>
        <w:rPr>
          <w:rFonts w:ascii="Arial" w:hAnsi="Arial" w:cs="Arial"/>
          <w:sz w:val="24"/>
          <w:szCs w:val="24"/>
          <w:lang w:val="es-CO"/>
        </w:rPr>
      </w:pPr>
    </w:p>
    <w:p w14:paraId="26A63E96" w14:textId="77777777" w:rsidR="00192F3A" w:rsidRPr="00192F3A" w:rsidRDefault="00192F3A" w:rsidP="002440CF">
      <w:pPr>
        <w:jc w:val="both"/>
        <w:rPr>
          <w:rFonts w:ascii="Arial" w:hAnsi="Arial" w:cs="Arial"/>
          <w:sz w:val="24"/>
          <w:szCs w:val="24"/>
          <w:lang w:val="es-CO"/>
        </w:rPr>
      </w:pPr>
      <w:r w:rsidRPr="00192F3A">
        <w:rPr>
          <w:rFonts w:ascii="Arial" w:hAnsi="Arial" w:cs="Arial"/>
          <w:b/>
          <w:sz w:val="24"/>
          <w:szCs w:val="24"/>
          <w:lang w:val="es-CO"/>
        </w:rPr>
        <w:t>b.</w:t>
      </w:r>
      <w:r w:rsidRPr="00192F3A">
        <w:rPr>
          <w:rFonts w:ascii="Arial" w:hAnsi="Arial" w:cs="Arial"/>
          <w:b/>
          <w:sz w:val="24"/>
          <w:szCs w:val="24"/>
          <w:lang w:val="es-CO"/>
        </w:rPr>
        <w:tab/>
        <w:t>Equidad:</w:t>
      </w:r>
      <w:r w:rsidRPr="00192F3A">
        <w:rPr>
          <w:rFonts w:ascii="Arial" w:hAnsi="Arial" w:cs="Arial"/>
          <w:sz w:val="24"/>
          <w:szCs w:val="24"/>
          <w:lang w:val="es-CO"/>
        </w:rPr>
        <w:t xml:space="preserve"> Uno de los ejes principales de las actividades del Instituto es el de fundamentarse en criterios de equidad, pluralismo y apertura democrática, para no restringir ni coartar en forma alguna las garantías, los derechos y oportunidades. </w:t>
      </w:r>
    </w:p>
    <w:p w14:paraId="52BBD250" w14:textId="77777777" w:rsidR="00192F3A" w:rsidRPr="00192F3A" w:rsidRDefault="00192F3A" w:rsidP="002440CF">
      <w:pPr>
        <w:jc w:val="both"/>
        <w:rPr>
          <w:rFonts w:ascii="Arial" w:hAnsi="Arial" w:cs="Arial"/>
          <w:sz w:val="24"/>
          <w:szCs w:val="24"/>
          <w:lang w:val="es-CO"/>
        </w:rPr>
      </w:pPr>
    </w:p>
    <w:p w14:paraId="0A802E64" w14:textId="77777777" w:rsidR="00192F3A" w:rsidRPr="00192F3A" w:rsidRDefault="00192F3A" w:rsidP="002440CF">
      <w:pPr>
        <w:jc w:val="both"/>
        <w:rPr>
          <w:rFonts w:ascii="Arial" w:hAnsi="Arial" w:cs="Arial"/>
          <w:sz w:val="24"/>
          <w:szCs w:val="24"/>
          <w:lang w:val="es-CO"/>
        </w:rPr>
      </w:pPr>
      <w:r w:rsidRPr="00192F3A">
        <w:rPr>
          <w:rFonts w:ascii="Arial" w:hAnsi="Arial" w:cs="Arial"/>
          <w:b/>
          <w:sz w:val="24"/>
          <w:szCs w:val="24"/>
          <w:lang w:val="es-CO"/>
        </w:rPr>
        <w:t>c.</w:t>
      </w:r>
      <w:r w:rsidRPr="00192F3A">
        <w:rPr>
          <w:rFonts w:ascii="Arial" w:hAnsi="Arial" w:cs="Arial"/>
          <w:b/>
          <w:sz w:val="24"/>
          <w:szCs w:val="24"/>
          <w:lang w:val="es-CO"/>
        </w:rPr>
        <w:tab/>
        <w:t>Autonomía:</w:t>
      </w:r>
      <w:r w:rsidRPr="00192F3A">
        <w:rPr>
          <w:rFonts w:ascii="Arial" w:hAnsi="Arial" w:cs="Arial"/>
          <w:sz w:val="24"/>
          <w:szCs w:val="24"/>
          <w:lang w:val="es-CO"/>
        </w:rPr>
        <w:t xml:space="preserve"> El INFOTEP es autónomo en modificar sus estatutos y reglamentos, en el manejo académico, la definición y aplicación de políticas, otorgar títulos correspondientes, seleccionar profesores, en el proceso de admisión de nuevos estudiantes y aplicar sus recursos para el cumplimiento de su misión social y de su función institucional. </w:t>
      </w:r>
    </w:p>
    <w:p w14:paraId="7280784F" w14:textId="77777777" w:rsidR="00192F3A" w:rsidRPr="00192F3A" w:rsidRDefault="00192F3A" w:rsidP="002440CF">
      <w:pPr>
        <w:jc w:val="both"/>
        <w:rPr>
          <w:rFonts w:ascii="Arial" w:hAnsi="Arial" w:cs="Arial"/>
          <w:sz w:val="24"/>
          <w:szCs w:val="24"/>
          <w:lang w:val="es-CO"/>
        </w:rPr>
      </w:pPr>
    </w:p>
    <w:p w14:paraId="45946190" w14:textId="77777777" w:rsidR="00192F3A" w:rsidRPr="00192F3A" w:rsidRDefault="00192F3A" w:rsidP="002440CF">
      <w:pPr>
        <w:jc w:val="both"/>
        <w:rPr>
          <w:rFonts w:ascii="Arial" w:hAnsi="Arial" w:cs="Arial"/>
          <w:sz w:val="24"/>
          <w:szCs w:val="24"/>
          <w:lang w:val="es-CO"/>
        </w:rPr>
      </w:pPr>
      <w:r w:rsidRPr="00192F3A">
        <w:rPr>
          <w:rFonts w:ascii="Arial" w:hAnsi="Arial" w:cs="Arial"/>
          <w:b/>
          <w:sz w:val="24"/>
          <w:szCs w:val="24"/>
          <w:lang w:val="es-CO"/>
        </w:rPr>
        <w:t>d.</w:t>
      </w:r>
      <w:r w:rsidRPr="00192F3A">
        <w:rPr>
          <w:rFonts w:ascii="Arial" w:hAnsi="Arial" w:cs="Arial"/>
          <w:b/>
          <w:sz w:val="24"/>
          <w:szCs w:val="24"/>
          <w:lang w:val="es-CO"/>
        </w:rPr>
        <w:tab/>
        <w:t>Libertad de Cátedra y Aprendizaje:</w:t>
      </w:r>
      <w:r w:rsidRPr="00192F3A">
        <w:rPr>
          <w:rFonts w:ascii="Arial" w:hAnsi="Arial" w:cs="Arial"/>
          <w:sz w:val="24"/>
          <w:szCs w:val="24"/>
          <w:lang w:val="es-CO"/>
        </w:rPr>
        <w:t xml:space="preserve"> El profesor será autónomo en la programación de sus cátedras de acuerdo con las normas y principios básicos establecidos dentro de su contexto ético, científico y pedagógico.   De igual forma </w:t>
      </w:r>
      <w:r w:rsidRPr="00192F3A">
        <w:rPr>
          <w:rFonts w:ascii="Arial" w:hAnsi="Arial" w:cs="Arial"/>
          <w:sz w:val="24"/>
          <w:szCs w:val="24"/>
          <w:lang w:val="es-CO"/>
        </w:rPr>
        <w:lastRenderedPageBreak/>
        <w:t xml:space="preserve">los estudiantes podrán discutir y controvertir dichas explicaciones con sujeción a los principios ya mencionados. </w:t>
      </w:r>
    </w:p>
    <w:p w14:paraId="686FBCAF" w14:textId="77777777" w:rsidR="00192F3A" w:rsidRPr="00192F3A" w:rsidRDefault="00192F3A" w:rsidP="002440CF">
      <w:pPr>
        <w:jc w:val="both"/>
        <w:rPr>
          <w:rFonts w:ascii="Arial" w:hAnsi="Arial" w:cs="Arial"/>
          <w:sz w:val="24"/>
          <w:szCs w:val="24"/>
          <w:lang w:val="es-CO"/>
        </w:rPr>
      </w:pPr>
    </w:p>
    <w:p w14:paraId="21A66A94" w14:textId="77777777" w:rsidR="00192F3A" w:rsidRPr="00192F3A" w:rsidRDefault="00192F3A" w:rsidP="002440CF">
      <w:pPr>
        <w:jc w:val="both"/>
        <w:rPr>
          <w:rFonts w:ascii="Arial" w:hAnsi="Arial" w:cs="Arial"/>
          <w:sz w:val="24"/>
          <w:szCs w:val="24"/>
          <w:lang w:val="es-CO"/>
        </w:rPr>
      </w:pPr>
      <w:r w:rsidRPr="00192F3A">
        <w:rPr>
          <w:rFonts w:ascii="Arial" w:hAnsi="Arial" w:cs="Arial"/>
          <w:b/>
          <w:sz w:val="24"/>
          <w:szCs w:val="24"/>
          <w:lang w:val="es-CO"/>
        </w:rPr>
        <w:t>e.</w:t>
      </w:r>
      <w:r w:rsidRPr="00192F3A">
        <w:rPr>
          <w:rFonts w:ascii="Arial" w:hAnsi="Arial" w:cs="Arial"/>
          <w:b/>
          <w:sz w:val="24"/>
          <w:szCs w:val="24"/>
          <w:lang w:val="es-CO"/>
        </w:rPr>
        <w:tab/>
        <w:t>Compromiso</w:t>
      </w:r>
      <w:r w:rsidRPr="00192F3A">
        <w:rPr>
          <w:rFonts w:ascii="Arial" w:hAnsi="Arial" w:cs="Arial"/>
          <w:sz w:val="24"/>
          <w:szCs w:val="24"/>
          <w:lang w:val="es-CO"/>
        </w:rPr>
        <w:t xml:space="preserve">: El INFOTEP propicia la construcción y consolidación de valores, desarrollando en el hombre actitudes de liderazgo, capacidad gerencial y espíritu de servicio tendientes a reafirmar y fortalecer su sentido de pertenencia con la sociedad. </w:t>
      </w:r>
    </w:p>
    <w:p w14:paraId="085383EA" w14:textId="77777777" w:rsidR="00192F3A" w:rsidRPr="00192F3A" w:rsidRDefault="00192F3A" w:rsidP="002440CF">
      <w:pPr>
        <w:jc w:val="both"/>
        <w:rPr>
          <w:rFonts w:ascii="Arial" w:hAnsi="Arial" w:cs="Arial"/>
          <w:sz w:val="24"/>
          <w:szCs w:val="24"/>
          <w:lang w:val="es-CO"/>
        </w:rPr>
      </w:pPr>
    </w:p>
    <w:p w14:paraId="63BE8582" w14:textId="6CBC1304" w:rsidR="00FA32CD" w:rsidRDefault="00192F3A" w:rsidP="002440CF">
      <w:pPr>
        <w:jc w:val="both"/>
        <w:rPr>
          <w:rFonts w:ascii="Arial" w:hAnsi="Arial" w:cs="Arial"/>
          <w:sz w:val="24"/>
          <w:szCs w:val="24"/>
          <w:lang w:val="es-CO"/>
        </w:rPr>
      </w:pPr>
      <w:r w:rsidRPr="00192F3A">
        <w:rPr>
          <w:rFonts w:ascii="Arial" w:hAnsi="Arial" w:cs="Arial"/>
          <w:b/>
          <w:sz w:val="24"/>
          <w:szCs w:val="24"/>
          <w:lang w:val="es-CO"/>
        </w:rPr>
        <w:t>f.</w:t>
      </w:r>
      <w:r w:rsidRPr="00192F3A">
        <w:rPr>
          <w:rFonts w:ascii="Arial" w:hAnsi="Arial" w:cs="Arial"/>
          <w:b/>
          <w:sz w:val="24"/>
          <w:szCs w:val="24"/>
          <w:lang w:val="es-CO"/>
        </w:rPr>
        <w:tab/>
        <w:t>Desarrollo Humano:</w:t>
      </w:r>
      <w:r w:rsidRPr="00192F3A">
        <w:rPr>
          <w:rFonts w:ascii="Arial" w:hAnsi="Arial" w:cs="Arial"/>
          <w:sz w:val="24"/>
          <w:szCs w:val="24"/>
          <w:lang w:val="es-CO"/>
        </w:rPr>
        <w:t xml:space="preserve"> La Institución adopta como uno de sus trascendentales principios el desarrollo integral y el crecimiento personal de cada uno de sus miembros.   La calidad humana y la excelencia personal de quienes integramos esta Institución Educativa nos hará responsables del éxito de la institución.  </w:t>
      </w:r>
    </w:p>
    <w:p w14:paraId="16EA60E1" w14:textId="77777777" w:rsidR="008116E8" w:rsidRPr="008116E8" w:rsidRDefault="008116E8" w:rsidP="002440CF">
      <w:pPr>
        <w:jc w:val="both"/>
        <w:rPr>
          <w:rFonts w:ascii="Arial" w:hAnsi="Arial" w:cs="Arial"/>
          <w:sz w:val="24"/>
          <w:szCs w:val="24"/>
          <w:lang w:val="es-CO"/>
        </w:rPr>
      </w:pPr>
    </w:p>
    <w:p w14:paraId="1B261B56" w14:textId="77777777" w:rsidR="00F16BE5" w:rsidRPr="004B4D04" w:rsidRDefault="00F16BE5" w:rsidP="002440CF">
      <w:pPr>
        <w:pStyle w:val="Ttulo1"/>
        <w:numPr>
          <w:ilvl w:val="0"/>
          <w:numId w:val="1"/>
        </w:numPr>
        <w:jc w:val="both"/>
        <w:rPr>
          <w:rFonts w:ascii="Arial" w:hAnsi="Arial" w:cs="Arial"/>
          <w:b/>
          <w:color w:val="auto"/>
          <w:sz w:val="24"/>
          <w:szCs w:val="24"/>
          <w:u w:val="single"/>
          <w:lang w:val="es-MX"/>
        </w:rPr>
      </w:pPr>
      <w:bookmarkStart w:id="3" w:name="_Toc535419478"/>
      <w:r w:rsidRPr="004B4D04">
        <w:rPr>
          <w:rFonts w:ascii="Arial" w:hAnsi="Arial" w:cs="Arial"/>
          <w:b/>
          <w:color w:val="auto"/>
          <w:sz w:val="24"/>
          <w:szCs w:val="24"/>
          <w:u w:val="single"/>
          <w:lang w:val="es-MX"/>
        </w:rPr>
        <w:t>PRINCIPALES LOGROS DE LA GESTIÓN 2018</w:t>
      </w:r>
      <w:bookmarkEnd w:id="3"/>
    </w:p>
    <w:p w14:paraId="1FF37E26" w14:textId="77777777" w:rsidR="00F16BE5" w:rsidRDefault="00F16BE5" w:rsidP="002440CF">
      <w:pPr>
        <w:jc w:val="both"/>
        <w:rPr>
          <w:rFonts w:ascii="Arial" w:hAnsi="Arial" w:cs="Arial"/>
          <w:sz w:val="24"/>
          <w:szCs w:val="24"/>
          <w:lang w:val="es-MX"/>
        </w:rPr>
      </w:pPr>
    </w:p>
    <w:p w14:paraId="5B3B2B5B" w14:textId="12B4AE14" w:rsidR="004B4D04" w:rsidRDefault="000D5A95" w:rsidP="002440CF">
      <w:pPr>
        <w:pStyle w:val="Ttulo2"/>
        <w:numPr>
          <w:ilvl w:val="1"/>
          <w:numId w:val="1"/>
        </w:numPr>
        <w:jc w:val="both"/>
        <w:rPr>
          <w:rFonts w:ascii="Arial" w:hAnsi="Arial" w:cs="Arial"/>
          <w:b/>
          <w:color w:val="auto"/>
          <w:sz w:val="24"/>
          <w:lang w:val="es-MX"/>
        </w:rPr>
      </w:pPr>
      <w:bookmarkStart w:id="4" w:name="_Toc535419479"/>
      <w:r>
        <w:rPr>
          <w:rFonts w:ascii="Arial" w:hAnsi="Arial" w:cs="Arial"/>
          <w:b/>
          <w:color w:val="auto"/>
          <w:sz w:val="24"/>
          <w:lang w:val="es-MX"/>
        </w:rPr>
        <w:t xml:space="preserve">GESTIÓN DE LOS </w:t>
      </w:r>
      <w:r w:rsidR="004B4D04" w:rsidRPr="004B4D04">
        <w:rPr>
          <w:rFonts w:ascii="Arial" w:hAnsi="Arial" w:cs="Arial"/>
          <w:b/>
          <w:color w:val="auto"/>
          <w:sz w:val="24"/>
          <w:lang w:val="es-MX"/>
        </w:rPr>
        <w:t>PROCESOS MISIONALES:</w:t>
      </w:r>
      <w:bookmarkEnd w:id="4"/>
    </w:p>
    <w:p w14:paraId="07FB1AB4" w14:textId="77777777" w:rsidR="004B4D04" w:rsidRDefault="004B4D04" w:rsidP="002440CF">
      <w:pPr>
        <w:jc w:val="both"/>
        <w:rPr>
          <w:rFonts w:ascii="Arial" w:hAnsi="Arial" w:cs="Arial"/>
          <w:sz w:val="24"/>
          <w:lang w:val="es-MX"/>
        </w:rPr>
      </w:pPr>
    </w:p>
    <w:p w14:paraId="196A6D0F" w14:textId="49983996" w:rsidR="00110306" w:rsidRPr="00110306" w:rsidRDefault="00BC1333" w:rsidP="002440CF">
      <w:pPr>
        <w:pStyle w:val="Ttulo3"/>
        <w:numPr>
          <w:ilvl w:val="2"/>
          <w:numId w:val="1"/>
        </w:numPr>
        <w:jc w:val="both"/>
        <w:rPr>
          <w:rFonts w:ascii="Arial" w:hAnsi="Arial" w:cs="Arial"/>
          <w:color w:val="auto"/>
          <w:lang w:val="es-MX"/>
        </w:rPr>
      </w:pPr>
      <w:bookmarkStart w:id="5" w:name="_Toc535419480"/>
      <w:r w:rsidRPr="00110306">
        <w:rPr>
          <w:rFonts w:ascii="Arial" w:hAnsi="Arial" w:cs="Arial"/>
          <w:color w:val="auto"/>
          <w:u w:val="single"/>
          <w:lang w:val="es-MX"/>
        </w:rPr>
        <w:t>Oferta académica</w:t>
      </w:r>
      <w:r w:rsidRPr="00110306">
        <w:rPr>
          <w:rFonts w:ascii="Arial" w:hAnsi="Arial" w:cs="Arial"/>
          <w:color w:val="auto"/>
          <w:lang w:val="es-MX"/>
        </w:rPr>
        <w:t>:</w:t>
      </w:r>
      <w:bookmarkEnd w:id="5"/>
      <w:r w:rsidRPr="00110306">
        <w:rPr>
          <w:rFonts w:ascii="Arial" w:hAnsi="Arial" w:cs="Arial"/>
          <w:color w:val="auto"/>
          <w:lang w:val="es-MX"/>
        </w:rPr>
        <w:t xml:space="preserve"> </w:t>
      </w:r>
    </w:p>
    <w:p w14:paraId="5178E0D2" w14:textId="77777777" w:rsidR="00AA25C1" w:rsidRPr="00D72011" w:rsidRDefault="00AA25C1" w:rsidP="002440CF">
      <w:pPr>
        <w:jc w:val="both"/>
        <w:rPr>
          <w:rFonts w:ascii="Arial" w:hAnsi="Arial" w:cs="Arial"/>
          <w:sz w:val="24"/>
          <w:szCs w:val="24"/>
          <w:lang w:val="es-MX"/>
        </w:rPr>
      </w:pPr>
    </w:p>
    <w:p w14:paraId="01631B7D" w14:textId="2376CFE1" w:rsidR="00B834EC" w:rsidRPr="00B834EC" w:rsidRDefault="00B834EC" w:rsidP="00B834EC">
      <w:pPr>
        <w:jc w:val="both"/>
        <w:rPr>
          <w:rFonts w:ascii="Arial" w:hAnsi="Arial" w:cs="Arial"/>
          <w:sz w:val="24"/>
          <w:szCs w:val="24"/>
          <w:lang w:val="es-MX"/>
        </w:rPr>
      </w:pPr>
      <w:bookmarkStart w:id="6" w:name="_Toc535419481"/>
      <w:r w:rsidRPr="00B834EC">
        <w:rPr>
          <w:rFonts w:ascii="Arial" w:hAnsi="Arial" w:cs="Arial"/>
          <w:sz w:val="24"/>
          <w:szCs w:val="24"/>
          <w:lang w:val="es-MX"/>
        </w:rPr>
        <w:t xml:space="preserve">La institución inicia la vigencia 2018 con cuatro programas académicas, los cuales fueron: Técnico Profesional en Contabilidad, Técnico Profesional en Logística Internacional de Comercio, Técnico profesional en Turismo Sostenible y Técnico Profesional en Logística para la Producción de Eventos Culturales y Artísticos;  en el primer semestre  se contó con una matrícula de 75 estudiantes, distribuidos en 3 de los 4 programas que </w:t>
      </w:r>
      <w:r w:rsidR="003224F4">
        <w:rPr>
          <w:rFonts w:ascii="Arial" w:hAnsi="Arial" w:cs="Arial"/>
          <w:sz w:val="24"/>
          <w:szCs w:val="24"/>
          <w:lang w:val="es-MX"/>
        </w:rPr>
        <w:t>se ofertaron</w:t>
      </w:r>
      <w:r w:rsidRPr="00B834EC">
        <w:rPr>
          <w:rFonts w:ascii="Arial" w:hAnsi="Arial" w:cs="Arial"/>
          <w:sz w:val="24"/>
          <w:szCs w:val="24"/>
          <w:lang w:val="es-MX"/>
        </w:rPr>
        <w:t>, a continuación se muestra la distribución de estudiantes teniendo en cuenta cada uno de los programas académicos y los dos semestres del año.</w:t>
      </w:r>
    </w:p>
    <w:p w14:paraId="52223B90" w14:textId="77777777" w:rsidR="00B834EC" w:rsidRPr="00B834EC" w:rsidRDefault="00B834EC" w:rsidP="00B834EC">
      <w:pPr>
        <w:pStyle w:val="Prrafodelista"/>
        <w:rPr>
          <w:rFonts w:ascii="Arial" w:hAnsi="Arial" w:cs="Arial"/>
          <w:sz w:val="24"/>
          <w:szCs w:val="24"/>
          <w:lang w:val="es-MX"/>
        </w:rPr>
      </w:pPr>
    </w:p>
    <w:p w14:paraId="0653E327" w14:textId="6C066E37" w:rsidR="00B834EC" w:rsidRDefault="00B834EC">
      <w:pPr>
        <w:rPr>
          <w:rFonts w:ascii="Arial" w:hAnsi="Arial" w:cs="Arial"/>
          <w:sz w:val="24"/>
          <w:szCs w:val="24"/>
          <w:lang w:val="es-MX"/>
        </w:rPr>
      </w:pPr>
      <w:r>
        <w:rPr>
          <w:rFonts w:ascii="Arial" w:hAnsi="Arial" w:cs="Arial"/>
          <w:sz w:val="24"/>
          <w:szCs w:val="24"/>
          <w:lang w:val="es-MX"/>
        </w:rPr>
        <w:br w:type="page"/>
      </w:r>
    </w:p>
    <w:p w14:paraId="4DBF1490" w14:textId="77777777" w:rsidR="00B834EC" w:rsidRPr="00B834EC" w:rsidRDefault="00B834EC" w:rsidP="00B834EC">
      <w:pPr>
        <w:pStyle w:val="Prrafodelista"/>
        <w:rPr>
          <w:rFonts w:ascii="Arial" w:hAnsi="Arial" w:cs="Arial"/>
          <w:sz w:val="24"/>
          <w:szCs w:val="24"/>
          <w:lang w:val="es-MX"/>
        </w:rPr>
      </w:pPr>
    </w:p>
    <w:tbl>
      <w:tblPr>
        <w:tblStyle w:val="Tablaconcuadrcula"/>
        <w:tblW w:w="0" w:type="auto"/>
        <w:jc w:val="center"/>
        <w:tblLook w:val="04A0" w:firstRow="1" w:lastRow="0" w:firstColumn="1" w:lastColumn="0" w:noHBand="0" w:noVBand="1"/>
      </w:tblPr>
      <w:tblGrid>
        <w:gridCol w:w="3397"/>
        <w:gridCol w:w="2694"/>
      </w:tblGrid>
      <w:tr w:rsidR="00B834EC" w:rsidRPr="00833CDD" w14:paraId="05AA5EDC" w14:textId="77777777" w:rsidTr="00B834EC">
        <w:trPr>
          <w:trHeight w:val="371"/>
          <w:jc w:val="center"/>
        </w:trPr>
        <w:tc>
          <w:tcPr>
            <w:tcW w:w="3397" w:type="dxa"/>
          </w:tcPr>
          <w:p w14:paraId="5B3DF3F5" w14:textId="77777777" w:rsidR="00B834EC" w:rsidRPr="005C526C" w:rsidRDefault="00B834EC" w:rsidP="00374A1E">
            <w:pPr>
              <w:jc w:val="center"/>
              <w:rPr>
                <w:rFonts w:ascii="Arial" w:hAnsi="Arial" w:cs="Arial"/>
                <w:b/>
                <w:sz w:val="18"/>
                <w:szCs w:val="18"/>
                <w:lang w:val="es-MX"/>
              </w:rPr>
            </w:pPr>
            <w:r w:rsidRPr="005C526C">
              <w:rPr>
                <w:rFonts w:ascii="Arial" w:hAnsi="Arial" w:cs="Arial"/>
                <w:b/>
                <w:sz w:val="18"/>
                <w:szCs w:val="18"/>
                <w:lang w:val="es-MX"/>
              </w:rPr>
              <w:t>NOMBRE DEL PROGRAMA</w:t>
            </w:r>
          </w:p>
        </w:tc>
        <w:tc>
          <w:tcPr>
            <w:tcW w:w="2694" w:type="dxa"/>
          </w:tcPr>
          <w:p w14:paraId="72C4DEF5" w14:textId="77777777" w:rsidR="00B834EC" w:rsidRPr="005C526C" w:rsidRDefault="00B834EC" w:rsidP="00374A1E">
            <w:pPr>
              <w:jc w:val="center"/>
              <w:rPr>
                <w:rFonts w:ascii="Arial" w:hAnsi="Arial" w:cs="Arial"/>
                <w:b/>
                <w:sz w:val="18"/>
                <w:szCs w:val="18"/>
                <w:lang w:val="es-MX"/>
              </w:rPr>
            </w:pPr>
            <w:r w:rsidRPr="005C526C">
              <w:rPr>
                <w:rFonts w:ascii="Arial" w:hAnsi="Arial" w:cs="Arial"/>
                <w:b/>
                <w:sz w:val="18"/>
                <w:szCs w:val="18"/>
                <w:lang w:val="es-MX"/>
              </w:rPr>
              <w:t>NÚMERO DE ESTUDIANTES</w:t>
            </w:r>
          </w:p>
        </w:tc>
      </w:tr>
      <w:tr w:rsidR="00B834EC" w14:paraId="10D6C3FD" w14:textId="77777777" w:rsidTr="00B834EC">
        <w:trPr>
          <w:jc w:val="center"/>
        </w:trPr>
        <w:tc>
          <w:tcPr>
            <w:tcW w:w="3397" w:type="dxa"/>
          </w:tcPr>
          <w:p w14:paraId="7405C927" w14:textId="77777777" w:rsidR="00B834EC" w:rsidRDefault="00B834EC" w:rsidP="00374A1E">
            <w:pPr>
              <w:jc w:val="center"/>
              <w:rPr>
                <w:rFonts w:ascii="Arial" w:hAnsi="Arial" w:cs="Arial"/>
                <w:sz w:val="24"/>
                <w:szCs w:val="24"/>
                <w:lang w:val="es-MX"/>
              </w:rPr>
            </w:pPr>
            <w:r w:rsidRPr="00BC1333">
              <w:rPr>
                <w:rFonts w:ascii="Arial" w:hAnsi="Arial" w:cs="Arial"/>
                <w:sz w:val="24"/>
                <w:szCs w:val="24"/>
                <w:lang w:val="es-MX"/>
              </w:rPr>
              <w:t>Co</w:t>
            </w:r>
            <w:r>
              <w:rPr>
                <w:rFonts w:ascii="Arial" w:hAnsi="Arial" w:cs="Arial"/>
                <w:sz w:val="24"/>
                <w:szCs w:val="24"/>
                <w:lang w:val="es-MX"/>
              </w:rPr>
              <w:t>me</w:t>
            </w:r>
            <w:r w:rsidRPr="00BC1333">
              <w:rPr>
                <w:rFonts w:ascii="Arial" w:hAnsi="Arial" w:cs="Arial"/>
                <w:sz w:val="24"/>
                <w:szCs w:val="24"/>
                <w:lang w:val="es-MX"/>
              </w:rPr>
              <w:t>rcio exterior</w:t>
            </w:r>
          </w:p>
        </w:tc>
        <w:tc>
          <w:tcPr>
            <w:tcW w:w="2694" w:type="dxa"/>
          </w:tcPr>
          <w:p w14:paraId="1D02D5F4" w14:textId="77777777" w:rsidR="00B834EC" w:rsidRDefault="00B834EC" w:rsidP="00374A1E">
            <w:pPr>
              <w:jc w:val="center"/>
              <w:rPr>
                <w:rFonts w:ascii="Arial" w:hAnsi="Arial" w:cs="Arial"/>
                <w:sz w:val="24"/>
                <w:szCs w:val="24"/>
                <w:lang w:val="es-MX"/>
              </w:rPr>
            </w:pPr>
            <w:r>
              <w:rPr>
                <w:rFonts w:ascii="Arial" w:hAnsi="Arial" w:cs="Arial"/>
                <w:sz w:val="24"/>
                <w:szCs w:val="24"/>
                <w:lang w:val="es-MX"/>
              </w:rPr>
              <w:t>24</w:t>
            </w:r>
          </w:p>
        </w:tc>
      </w:tr>
      <w:tr w:rsidR="00B834EC" w14:paraId="29E8F8BA" w14:textId="77777777" w:rsidTr="00B834EC">
        <w:trPr>
          <w:jc w:val="center"/>
        </w:trPr>
        <w:tc>
          <w:tcPr>
            <w:tcW w:w="3397" w:type="dxa"/>
          </w:tcPr>
          <w:p w14:paraId="1A298C4A" w14:textId="77777777" w:rsidR="00B834EC" w:rsidRDefault="00B834EC" w:rsidP="00374A1E">
            <w:pPr>
              <w:jc w:val="center"/>
              <w:rPr>
                <w:rFonts w:ascii="Arial" w:hAnsi="Arial" w:cs="Arial"/>
                <w:sz w:val="24"/>
                <w:szCs w:val="24"/>
                <w:lang w:val="es-MX"/>
              </w:rPr>
            </w:pPr>
            <w:r w:rsidRPr="00BC1333">
              <w:rPr>
                <w:rFonts w:ascii="Arial" w:hAnsi="Arial" w:cs="Arial"/>
                <w:sz w:val="24"/>
                <w:szCs w:val="24"/>
                <w:lang w:val="es-MX"/>
              </w:rPr>
              <w:t>Contabilidad</w:t>
            </w:r>
          </w:p>
        </w:tc>
        <w:tc>
          <w:tcPr>
            <w:tcW w:w="2694" w:type="dxa"/>
          </w:tcPr>
          <w:p w14:paraId="46F7C262" w14:textId="77777777" w:rsidR="00B834EC" w:rsidRDefault="00B834EC" w:rsidP="00374A1E">
            <w:pPr>
              <w:jc w:val="center"/>
              <w:rPr>
                <w:rFonts w:ascii="Arial" w:hAnsi="Arial" w:cs="Arial"/>
                <w:sz w:val="24"/>
                <w:szCs w:val="24"/>
                <w:lang w:val="es-MX"/>
              </w:rPr>
            </w:pPr>
            <w:r>
              <w:rPr>
                <w:rFonts w:ascii="Arial" w:hAnsi="Arial" w:cs="Arial"/>
                <w:sz w:val="24"/>
                <w:szCs w:val="24"/>
                <w:lang w:val="es-MX"/>
              </w:rPr>
              <w:t>40</w:t>
            </w:r>
          </w:p>
        </w:tc>
      </w:tr>
      <w:tr w:rsidR="00B834EC" w14:paraId="7CECC7CF" w14:textId="77777777" w:rsidTr="00B834EC">
        <w:trPr>
          <w:jc w:val="center"/>
        </w:trPr>
        <w:tc>
          <w:tcPr>
            <w:tcW w:w="3397" w:type="dxa"/>
          </w:tcPr>
          <w:p w14:paraId="699ACA37" w14:textId="77777777" w:rsidR="00B834EC" w:rsidRDefault="00B834EC" w:rsidP="00374A1E">
            <w:pPr>
              <w:jc w:val="center"/>
              <w:rPr>
                <w:rFonts w:ascii="Arial" w:hAnsi="Arial" w:cs="Arial"/>
                <w:sz w:val="24"/>
                <w:szCs w:val="24"/>
                <w:lang w:val="es-MX"/>
              </w:rPr>
            </w:pPr>
            <w:r w:rsidRPr="00BC1333">
              <w:rPr>
                <w:rFonts w:ascii="Arial" w:hAnsi="Arial" w:cs="Arial"/>
                <w:sz w:val="24"/>
                <w:szCs w:val="24"/>
                <w:lang w:val="es-MX"/>
              </w:rPr>
              <w:t>Turismo Sostenible</w:t>
            </w:r>
          </w:p>
        </w:tc>
        <w:tc>
          <w:tcPr>
            <w:tcW w:w="2694" w:type="dxa"/>
          </w:tcPr>
          <w:p w14:paraId="724C873B" w14:textId="77777777" w:rsidR="00B834EC" w:rsidRDefault="00B834EC" w:rsidP="00374A1E">
            <w:pPr>
              <w:jc w:val="center"/>
              <w:rPr>
                <w:rFonts w:ascii="Arial" w:hAnsi="Arial" w:cs="Arial"/>
                <w:sz w:val="24"/>
                <w:szCs w:val="24"/>
                <w:lang w:val="es-MX"/>
              </w:rPr>
            </w:pPr>
            <w:r>
              <w:rPr>
                <w:rFonts w:ascii="Arial" w:hAnsi="Arial" w:cs="Arial"/>
                <w:sz w:val="24"/>
                <w:szCs w:val="24"/>
                <w:lang w:val="es-MX"/>
              </w:rPr>
              <w:t>11</w:t>
            </w:r>
          </w:p>
        </w:tc>
      </w:tr>
      <w:tr w:rsidR="00B834EC" w:rsidRPr="00833CDD" w14:paraId="19C721F5" w14:textId="77777777" w:rsidTr="00B834EC">
        <w:trPr>
          <w:jc w:val="center"/>
        </w:trPr>
        <w:tc>
          <w:tcPr>
            <w:tcW w:w="3397" w:type="dxa"/>
          </w:tcPr>
          <w:p w14:paraId="22BA4743" w14:textId="77777777" w:rsidR="00B834EC" w:rsidRPr="00833CDD" w:rsidRDefault="00B834EC" w:rsidP="00374A1E">
            <w:pPr>
              <w:jc w:val="center"/>
              <w:rPr>
                <w:rFonts w:ascii="Arial" w:hAnsi="Arial" w:cs="Arial"/>
                <w:b/>
                <w:sz w:val="24"/>
                <w:szCs w:val="24"/>
                <w:lang w:val="es-MX"/>
              </w:rPr>
            </w:pPr>
            <w:r w:rsidRPr="00833CDD">
              <w:rPr>
                <w:rFonts w:ascii="Arial" w:hAnsi="Arial" w:cs="Arial"/>
                <w:b/>
                <w:sz w:val="24"/>
                <w:szCs w:val="24"/>
                <w:lang w:val="es-MX"/>
              </w:rPr>
              <w:t>TOTAL</w:t>
            </w:r>
          </w:p>
        </w:tc>
        <w:tc>
          <w:tcPr>
            <w:tcW w:w="2694" w:type="dxa"/>
          </w:tcPr>
          <w:p w14:paraId="5F4CA0F1" w14:textId="77777777" w:rsidR="00B834EC" w:rsidRPr="00833CDD" w:rsidRDefault="00B834EC" w:rsidP="00374A1E">
            <w:pPr>
              <w:jc w:val="center"/>
              <w:rPr>
                <w:rFonts w:ascii="Arial" w:hAnsi="Arial" w:cs="Arial"/>
                <w:b/>
                <w:sz w:val="24"/>
                <w:szCs w:val="24"/>
                <w:lang w:val="es-MX"/>
              </w:rPr>
            </w:pPr>
            <w:r w:rsidRPr="00833CDD">
              <w:rPr>
                <w:rFonts w:ascii="Arial" w:hAnsi="Arial" w:cs="Arial"/>
                <w:b/>
                <w:sz w:val="24"/>
                <w:szCs w:val="24"/>
                <w:lang w:val="es-MX"/>
              </w:rPr>
              <w:t>75</w:t>
            </w:r>
          </w:p>
        </w:tc>
      </w:tr>
    </w:tbl>
    <w:p w14:paraId="076E76C5" w14:textId="77777777" w:rsidR="00B834EC" w:rsidRPr="00B834EC" w:rsidRDefault="00B834EC" w:rsidP="00B834EC">
      <w:pPr>
        <w:pStyle w:val="Prrafodelista"/>
        <w:rPr>
          <w:rFonts w:ascii="Arial" w:hAnsi="Arial" w:cs="Arial"/>
          <w:sz w:val="18"/>
          <w:szCs w:val="18"/>
          <w:lang w:val="es-MX"/>
        </w:rPr>
      </w:pPr>
      <w:r w:rsidRPr="00B834EC">
        <w:rPr>
          <w:rFonts w:ascii="Arial" w:hAnsi="Arial" w:cs="Arial"/>
          <w:sz w:val="18"/>
          <w:szCs w:val="18"/>
          <w:lang w:val="es-MX"/>
        </w:rPr>
        <w:t>Fuente: construcción propia.</w:t>
      </w:r>
    </w:p>
    <w:p w14:paraId="33CF10F9" w14:textId="77777777" w:rsidR="00B834EC" w:rsidRPr="00B834EC" w:rsidRDefault="00B834EC" w:rsidP="00B834EC">
      <w:pPr>
        <w:pStyle w:val="Prrafodelista"/>
        <w:jc w:val="both"/>
        <w:rPr>
          <w:rFonts w:ascii="Arial" w:hAnsi="Arial" w:cs="Arial"/>
          <w:sz w:val="24"/>
          <w:szCs w:val="24"/>
          <w:lang w:val="es-MX"/>
        </w:rPr>
      </w:pPr>
    </w:p>
    <w:p w14:paraId="29CAFD25" w14:textId="77777777" w:rsidR="00B834EC" w:rsidRPr="00B834EC" w:rsidRDefault="00B834EC" w:rsidP="00B834EC">
      <w:pPr>
        <w:pStyle w:val="Prrafodelista"/>
        <w:jc w:val="both"/>
        <w:rPr>
          <w:rFonts w:ascii="Arial" w:hAnsi="Arial" w:cs="Arial"/>
          <w:sz w:val="24"/>
          <w:szCs w:val="24"/>
          <w:lang w:val="es-MX"/>
        </w:rPr>
      </w:pPr>
      <w:r w:rsidRPr="00B834EC">
        <w:rPr>
          <w:rFonts w:ascii="Arial" w:hAnsi="Arial" w:cs="Arial"/>
          <w:sz w:val="24"/>
          <w:szCs w:val="24"/>
          <w:lang w:val="es-MX"/>
        </w:rPr>
        <w:t>Periodo 2018-II.</w:t>
      </w:r>
    </w:p>
    <w:tbl>
      <w:tblPr>
        <w:tblStyle w:val="Tablaconcuadrcula"/>
        <w:tblW w:w="0" w:type="auto"/>
        <w:jc w:val="center"/>
        <w:tblLook w:val="04A0" w:firstRow="1" w:lastRow="0" w:firstColumn="1" w:lastColumn="0" w:noHBand="0" w:noVBand="1"/>
      </w:tblPr>
      <w:tblGrid>
        <w:gridCol w:w="3397"/>
        <w:gridCol w:w="2694"/>
      </w:tblGrid>
      <w:tr w:rsidR="00B834EC" w:rsidRPr="00833CDD" w14:paraId="14A766DE" w14:textId="77777777" w:rsidTr="00B834EC">
        <w:trPr>
          <w:jc w:val="center"/>
        </w:trPr>
        <w:tc>
          <w:tcPr>
            <w:tcW w:w="3397" w:type="dxa"/>
          </w:tcPr>
          <w:p w14:paraId="6B5E425D" w14:textId="77777777" w:rsidR="00B834EC" w:rsidRPr="000643BE" w:rsidRDefault="00B834EC" w:rsidP="00374A1E">
            <w:pPr>
              <w:rPr>
                <w:rFonts w:ascii="Arial" w:hAnsi="Arial" w:cs="Arial"/>
                <w:b/>
                <w:sz w:val="18"/>
                <w:szCs w:val="18"/>
                <w:lang w:val="es-MX"/>
              </w:rPr>
            </w:pPr>
            <w:r w:rsidRPr="000643BE">
              <w:rPr>
                <w:rFonts w:ascii="Arial" w:hAnsi="Arial" w:cs="Arial"/>
                <w:b/>
                <w:sz w:val="18"/>
                <w:szCs w:val="18"/>
                <w:lang w:val="es-MX"/>
              </w:rPr>
              <w:t>NOMBRE DEL PROGRAMA</w:t>
            </w:r>
          </w:p>
        </w:tc>
        <w:tc>
          <w:tcPr>
            <w:tcW w:w="2694" w:type="dxa"/>
          </w:tcPr>
          <w:p w14:paraId="1A24E665" w14:textId="77777777" w:rsidR="00B834EC" w:rsidRPr="000643BE" w:rsidRDefault="00B834EC" w:rsidP="00374A1E">
            <w:pPr>
              <w:jc w:val="center"/>
              <w:rPr>
                <w:rFonts w:ascii="Arial" w:hAnsi="Arial" w:cs="Arial"/>
                <w:b/>
                <w:sz w:val="18"/>
                <w:szCs w:val="18"/>
                <w:lang w:val="es-MX"/>
              </w:rPr>
            </w:pPr>
            <w:r w:rsidRPr="000643BE">
              <w:rPr>
                <w:rFonts w:ascii="Arial" w:hAnsi="Arial" w:cs="Arial"/>
                <w:b/>
                <w:sz w:val="18"/>
                <w:szCs w:val="18"/>
                <w:lang w:val="es-MX"/>
              </w:rPr>
              <w:t>NÚMERO DE ESTUDIANTES</w:t>
            </w:r>
          </w:p>
        </w:tc>
      </w:tr>
      <w:tr w:rsidR="00B834EC" w14:paraId="0DE00FD1" w14:textId="77777777" w:rsidTr="00B834EC">
        <w:trPr>
          <w:jc w:val="center"/>
        </w:trPr>
        <w:tc>
          <w:tcPr>
            <w:tcW w:w="3397" w:type="dxa"/>
          </w:tcPr>
          <w:p w14:paraId="752212A2" w14:textId="77777777" w:rsidR="00B834EC" w:rsidRDefault="00B834EC" w:rsidP="00374A1E">
            <w:pPr>
              <w:rPr>
                <w:rFonts w:ascii="Arial" w:hAnsi="Arial" w:cs="Arial"/>
                <w:sz w:val="24"/>
                <w:szCs w:val="24"/>
                <w:lang w:val="es-MX"/>
              </w:rPr>
            </w:pPr>
            <w:r w:rsidRPr="00BC1333">
              <w:rPr>
                <w:rFonts w:ascii="Arial" w:hAnsi="Arial" w:cs="Arial"/>
                <w:sz w:val="24"/>
                <w:szCs w:val="24"/>
                <w:lang w:val="es-MX"/>
              </w:rPr>
              <w:t>Co</w:t>
            </w:r>
            <w:r>
              <w:rPr>
                <w:rFonts w:ascii="Arial" w:hAnsi="Arial" w:cs="Arial"/>
                <w:sz w:val="24"/>
                <w:szCs w:val="24"/>
                <w:lang w:val="es-MX"/>
              </w:rPr>
              <w:t>me</w:t>
            </w:r>
            <w:r w:rsidRPr="00BC1333">
              <w:rPr>
                <w:rFonts w:ascii="Arial" w:hAnsi="Arial" w:cs="Arial"/>
                <w:sz w:val="24"/>
                <w:szCs w:val="24"/>
                <w:lang w:val="es-MX"/>
              </w:rPr>
              <w:t>rcio exterior</w:t>
            </w:r>
          </w:p>
        </w:tc>
        <w:tc>
          <w:tcPr>
            <w:tcW w:w="2694" w:type="dxa"/>
          </w:tcPr>
          <w:p w14:paraId="3731D5B3" w14:textId="77777777" w:rsidR="00B834EC" w:rsidRDefault="00B834EC" w:rsidP="00374A1E">
            <w:pPr>
              <w:jc w:val="center"/>
              <w:rPr>
                <w:rFonts w:ascii="Arial" w:hAnsi="Arial" w:cs="Arial"/>
                <w:sz w:val="24"/>
                <w:szCs w:val="24"/>
                <w:lang w:val="es-MX"/>
              </w:rPr>
            </w:pPr>
            <w:r>
              <w:rPr>
                <w:rFonts w:ascii="Arial" w:hAnsi="Arial" w:cs="Arial"/>
                <w:sz w:val="24"/>
                <w:szCs w:val="24"/>
                <w:lang w:val="es-MX"/>
              </w:rPr>
              <w:t>21</w:t>
            </w:r>
          </w:p>
        </w:tc>
      </w:tr>
      <w:tr w:rsidR="00B834EC" w14:paraId="521D1635" w14:textId="77777777" w:rsidTr="00B834EC">
        <w:trPr>
          <w:jc w:val="center"/>
        </w:trPr>
        <w:tc>
          <w:tcPr>
            <w:tcW w:w="3397" w:type="dxa"/>
          </w:tcPr>
          <w:p w14:paraId="67CB8BF5" w14:textId="77777777" w:rsidR="00B834EC" w:rsidRDefault="00B834EC" w:rsidP="00374A1E">
            <w:pPr>
              <w:rPr>
                <w:rFonts w:ascii="Arial" w:hAnsi="Arial" w:cs="Arial"/>
                <w:sz w:val="24"/>
                <w:szCs w:val="24"/>
                <w:lang w:val="es-MX"/>
              </w:rPr>
            </w:pPr>
            <w:r w:rsidRPr="00BC1333">
              <w:rPr>
                <w:rFonts w:ascii="Arial" w:hAnsi="Arial" w:cs="Arial"/>
                <w:sz w:val="24"/>
                <w:szCs w:val="24"/>
                <w:lang w:val="es-MX"/>
              </w:rPr>
              <w:t>Contabilidad</w:t>
            </w:r>
          </w:p>
        </w:tc>
        <w:tc>
          <w:tcPr>
            <w:tcW w:w="2694" w:type="dxa"/>
          </w:tcPr>
          <w:p w14:paraId="06C51757" w14:textId="77777777" w:rsidR="00B834EC" w:rsidRDefault="00B834EC" w:rsidP="00374A1E">
            <w:pPr>
              <w:jc w:val="center"/>
              <w:rPr>
                <w:rFonts w:ascii="Arial" w:hAnsi="Arial" w:cs="Arial"/>
                <w:sz w:val="24"/>
                <w:szCs w:val="24"/>
                <w:lang w:val="es-MX"/>
              </w:rPr>
            </w:pPr>
            <w:r>
              <w:rPr>
                <w:rFonts w:ascii="Arial" w:hAnsi="Arial" w:cs="Arial"/>
                <w:sz w:val="24"/>
                <w:szCs w:val="24"/>
                <w:lang w:val="es-MX"/>
              </w:rPr>
              <w:t>39</w:t>
            </w:r>
          </w:p>
        </w:tc>
      </w:tr>
      <w:tr w:rsidR="00B834EC" w14:paraId="2E6A46F1" w14:textId="77777777" w:rsidTr="00B834EC">
        <w:trPr>
          <w:jc w:val="center"/>
        </w:trPr>
        <w:tc>
          <w:tcPr>
            <w:tcW w:w="3397" w:type="dxa"/>
          </w:tcPr>
          <w:p w14:paraId="40E9D289" w14:textId="77777777" w:rsidR="00B834EC" w:rsidRDefault="00B834EC" w:rsidP="00374A1E">
            <w:pPr>
              <w:rPr>
                <w:rFonts w:ascii="Arial" w:hAnsi="Arial" w:cs="Arial"/>
                <w:sz w:val="24"/>
                <w:szCs w:val="24"/>
                <w:lang w:val="es-MX"/>
              </w:rPr>
            </w:pPr>
            <w:r w:rsidRPr="00BC1333">
              <w:rPr>
                <w:rFonts w:ascii="Arial" w:hAnsi="Arial" w:cs="Arial"/>
                <w:sz w:val="24"/>
                <w:szCs w:val="24"/>
                <w:lang w:val="es-MX"/>
              </w:rPr>
              <w:t>Turismo Sostenible</w:t>
            </w:r>
          </w:p>
        </w:tc>
        <w:tc>
          <w:tcPr>
            <w:tcW w:w="2694" w:type="dxa"/>
          </w:tcPr>
          <w:p w14:paraId="653E9F18" w14:textId="77777777" w:rsidR="00B834EC" w:rsidRDefault="00B834EC" w:rsidP="00374A1E">
            <w:pPr>
              <w:jc w:val="center"/>
              <w:rPr>
                <w:rFonts w:ascii="Arial" w:hAnsi="Arial" w:cs="Arial"/>
                <w:sz w:val="24"/>
                <w:szCs w:val="24"/>
                <w:lang w:val="es-MX"/>
              </w:rPr>
            </w:pPr>
            <w:r>
              <w:rPr>
                <w:rFonts w:ascii="Arial" w:hAnsi="Arial" w:cs="Arial"/>
                <w:sz w:val="24"/>
                <w:szCs w:val="24"/>
                <w:lang w:val="es-MX"/>
              </w:rPr>
              <w:t>11</w:t>
            </w:r>
          </w:p>
        </w:tc>
      </w:tr>
      <w:tr w:rsidR="00B834EC" w:rsidRPr="00833CDD" w14:paraId="0E1DAE70" w14:textId="77777777" w:rsidTr="00B834EC">
        <w:trPr>
          <w:jc w:val="center"/>
        </w:trPr>
        <w:tc>
          <w:tcPr>
            <w:tcW w:w="3397" w:type="dxa"/>
          </w:tcPr>
          <w:p w14:paraId="3E30629E" w14:textId="77777777" w:rsidR="00B834EC" w:rsidRPr="00833CDD" w:rsidRDefault="00B834EC" w:rsidP="00374A1E">
            <w:pPr>
              <w:rPr>
                <w:rFonts w:ascii="Arial" w:hAnsi="Arial" w:cs="Arial"/>
                <w:b/>
                <w:sz w:val="24"/>
                <w:szCs w:val="24"/>
                <w:lang w:val="es-MX"/>
              </w:rPr>
            </w:pPr>
            <w:r w:rsidRPr="00833CDD">
              <w:rPr>
                <w:rFonts w:ascii="Arial" w:hAnsi="Arial" w:cs="Arial"/>
                <w:b/>
                <w:sz w:val="24"/>
                <w:szCs w:val="24"/>
                <w:lang w:val="es-MX"/>
              </w:rPr>
              <w:t>TOTAL</w:t>
            </w:r>
          </w:p>
        </w:tc>
        <w:tc>
          <w:tcPr>
            <w:tcW w:w="2694" w:type="dxa"/>
          </w:tcPr>
          <w:p w14:paraId="614423C9" w14:textId="77777777" w:rsidR="00B834EC" w:rsidRPr="00833CDD" w:rsidRDefault="00B834EC" w:rsidP="00374A1E">
            <w:pPr>
              <w:jc w:val="center"/>
              <w:rPr>
                <w:rFonts w:ascii="Arial" w:hAnsi="Arial" w:cs="Arial"/>
                <w:b/>
                <w:sz w:val="24"/>
                <w:szCs w:val="24"/>
                <w:lang w:val="es-MX"/>
              </w:rPr>
            </w:pPr>
            <w:r>
              <w:rPr>
                <w:rFonts w:ascii="Arial" w:hAnsi="Arial" w:cs="Arial"/>
                <w:b/>
                <w:sz w:val="24"/>
                <w:szCs w:val="24"/>
                <w:lang w:val="es-MX"/>
              </w:rPr>
              <w:t>71</w:t>
            </w:r>
          </w:p>
        </w:tc>
      </w:tr>
    </w:tbl>
    <w:p w14:paraId="23B9BF0E" w14:textId="77777777" w:rsidR="00B834EC" w:rsidRDefault="00B834EC" w:rsidP="00B834EC">
      <w:pPr>
        <w:pStyle w:val="Prrafodelista"/>
        <w:rPr>
          <w:rFonts w:ascii="Arial" w:hAnsi="Arial" w:cs="Arial"/>
          <w:sz w:val="18"/>
          <w:szCs w:val="18"/>
          <w:lang w:val="es-MX"/>
        </w:rPr>
      </w:pPr>
      <w:r w:rsidRPr="00B834EC">
        <w:rPr>
          <w:rFonts w:ascii="Arial" w:hAnsi="Arial" w:cs="Arial"/>
          <w:sz w:val="18"/>
          <w:szCs w:val="18"/>
          <w:lang w:val="es-MX"/>
        </w:rPr>
        <w:t>Fuente: construcción propia.</w:t>
      </w:r>
    </w:p>
    <w:p w14:paraId="51EC29A5" w14:textId="77777777" w:rsidR="00B834EC" w:rsidRPr="00B834EC" w:rsidRDefault="00B834EC" w:rsidP="00B834EC">
      <w:pPr>
        <w:pStyle w:val="Prrafodelista"/>
        <w:rPr>
          <w:rFonts w:ascii="Arial" w:hAnsi="Arial" w:cs="Arial"/>
          <w:sz w:val="18"/>
          <w:szCs w:val="18"/>
          <w:lang w:val="es-MX"/>
        </w:rPr>
      </w:pPr>
    </w:p>
    <w:p w14:paraId="27E330B0" w14:textId="0B3839E7" w:rsidR="00B834EC" w:rsidRDefault="00B834EC" w:rsidP="00B834EC">
      <w:pPr>
        <w:jc w:val="both"/>
        <w:rPr>
          <w:rFonts w:ascii="Arial" w:hAnsi="Arial" w:cs="Arial"/>
          <w:sz w:val="24"/>
          <w:szCs w:val="24"/>
          <w:lang w:val="es-MX"/>
        </w:rPr>
      </w:pPr>
      <w:r w:rsidRPr="00B834EC">
        <w:rPr>
          <w:rFonts w:ascii="Arial" w:hAnsi="Arial" w:cs="Arial"/>
          <w:sz w:val="24"/>
          <w:szCs w:val="24"/>
          <w:lang w:val="es-MX"/>
        </w:rPr>
        <w:t xml:space="preserve">Teniendo en cuenta la meta establecida para el 2018, el incremento en matricula con respecto al año anterior fue del 10%, la institución con miras a fortalecer e incentivar la matrícula de la población del archipiélago, suscribió convenio con el Departamento de Prosperidad Social </w:t>
      </w:r>
      <w:r w:rsidR="00374A1E">
        <w:rPr>
          <w:rFonts w:ascii="Arial" w:hAnsi="Arial" w:cs="Arial"/>
          <w:sz w:val="24"/>
          <w:szCs w:val="24"/>
          <w:lang w:val="es-MX"/>
        </w:rPr>
        <w:t>el cual se denomina “jóvenes en acción”, el cual</w:t>
      </w:r>
      <w:r w:rsidR="003224F4">
        <w:rPr>
          <w:rFonts w:ascii="Arial" w:hAnsi="Arial" w:cs="Arial"/>
          <w:sz w:val="24"/>
          <w:szCs w:val="24"/>
          <w:lang w:val="es-MX"/>
        </w:rPr>
        <w:t xml:space="preserve"> es una</w:t>
      </w:r>
      <w:r w:rsidR="00374A1E">
        <w:rPr>
          <w:rFonts w:ascii="Arial" w:hAnsi="Arial" w:cs="Arial"/>
          <w:sz w:val="24"/>
          <w:szCs w:val="24"/>
          <w:lang w:val="es-MX"/>
        </w:rPr>
        <w:t xml:space="preserve"> iniciativa </w:t>
      </w:r>
      <w:r w:rsidR="003224F4">
        <w:rPr>
          <w:rFonts w:ascii="Arial" w:hAnsi="Arial" w:cs="Arial"/>
          <w:sz w:val="24"/>
          <w:szCs w:val="24"/>
          <w:lang w:val="es-MX"/>
        </w:rPr>
        <w:t xml:space="preserve">que permite que más personas puedan acceder a </w:t>
      </w:r>
      <w:r w:rsidR="00374A1E">
        <w:rPr>
          <w:rFonts w:ascii="Arial" w:hAnsi="Arial" w:cs="Arial"/>
          <w:sz w:val="24"/>
          <w:szCs w:val="24"/>
          <w:lang w:val="es-MX"/>
        </w:rPr>
        <w:t xml:space="preserve">educación superior </w:t>
      </w:r>
      <w:r w:rsidR="003224F4">
        <w:rPr>
          <w:rFonts w:ascii="Arial" w:hAnsi="Arial" w:cs="Arial"/>
          <w:sz w:val="24"/>
          <w:szCs w:val="24"/>
          <w:lang w:val="es-MX"/>
        </w:rPr>
        <w:t xml:space="preserve">también busca </w:t>
      </w:r>
      <w:r w:rsidR="00374A1E">
        <w:rPr>
          <w:rFonts w:ascii="Arial" w:hAnsi="Arial" w:cs="Arial"/>
          <w:sz w:val="24"/>
          <w:szCs w:val="24"/>
          <w:lang w:val="es-MX"/>
        </w:rPr>
        <w:t>favorecer el acceso</w:t>
      </w:r>
      <w:r w:rsidR="003224F4">
        <w:rPr>
          <w:rFonts w:ascii="Arial" w:hAnsi="Arial" w:cs="Arial"/>
          <w:sz w:val="24"/>
          <w:szCs w:val="24"/>
          <w:lang w:val="es-MX"/>
        </w:rPr>
        <w:t xml:space="preserve"> o ingreso </w:t>
      </w:r>
      <w:r w:rsidR="00374A1E">
        <w:rPr>
          <w:rFonts w:ascii="Arial" w:hAnsi="Arial" w:cs="Arial"/>
          <w:sz w:val="24"/>
          <w:szCs w:val="24"/>
          <w:lang w:val="es-MX"/>
        </w:rPr>
        <w:t xml:space="preserve">a </w:t>
      </w:r>
      <w:r w:rsidR="003224F4">
        <w:rPr>
          <w:rFonts w:ascii="Arial" w:hAnsi="Arial" w:cs="Arial"/>
          <w:sz w:val="24"/>
          <w:szCs w:val="24"/>
          <w:lang w:val="es-MX"/>
        </w:rPr>
        <w:t xml:space="preserve">las </w:t>
      </w:r>
      <w:r w:rsidR="00374A1E">
        <w:rPr>
          <w:rFonts w:ascii="Arial" w:hAnsi="Arial" w:cs="Arial"/>
          <w:sz w:val="24"/>
          <w:szCs w:val="24"/>
          <w:lang w:val="es-MX"/>
        </w:rPr>
        <w:t xml:space="preserve">instituciones de educación superior públicas,  y así </w:t>
      </w:r>
      <w:r w:rsidR="003224F4">
        <w:rPr>
          <w:rFonts w:ascii="Arial" w:hAnsi="Arial" w:cs="Arial"/>
          <w:sz w:val="24"/>
          <w:szCs w:val="24"/>
          <w:lang w:val="es-MX"/>
        </w:rPr>
        <w:t>apalancar</w:t>
      </w:r>
      <w:r w:rsidR="00374A1E">
        <w:rPr>
          <w:rFonts w:ascii="Arial" w:hAnsi="Arial" w:cs="Arial"/>
          <w:sz w:val="24"/>
          <w:szCs w:val="24"/>
          <w:lang w:val="es-MX"/>
        </w:rPr>
        <w:t xml:space="preserve"> el acceso y la permanencia en las misma</w:t>
      </w:r>
      <w:r w:rsidRPr="00B834EC">
        <w:rPr>
          <w:rFonts w:ascii="Arial" w:hAnsi="Arial" w:cs="Arial"/>
          <w:sz w:val="24"/>
          <w:szCs w:val="24"/>
          <w:lang w:val="es-MX"/>
        </w:rPr>
        <w:t>.</w:t>
      </w:r>
    </w:p>
    <w:p w14:paraId="74EE15B4" w14:textId="5B95AD5C" w:rsidR="00374A1E" w:rsidRPr="00B834EC" w:rsidRDefault="00374A1E" w:rsidP="00374A1E">
      <w:pPr>
        <w:jc w:val="both"/>
        <w:rPr>
          <w:rFonts w:ascii="Arial" w:hAnsi="Arial" w:cs="Arial"/>
          <w:sz w:val="24"/>
          <w:szCs w:val="24"/>
          <w:lang w:val="es-MX"/>
        </w:rPr>
      </w:pPr>
      <w:r>
        <w:rPr>
          <w:rFonts w:ascii="Arial" w:hAnsi="Arial" w:cs="Arial"/>
          <w:sz w:val="24"/>
          <w:szCs w:val="24"/>
          <w:lang w:val="es-MX"/>
        </w:rPr>
        <w:t xml:space="preserve">También se presentó al </w:t>
      </w:r>
      <w:r w:rsidRPr="00B834EC">
        <w:rPr>
          <w:rFonts w:ascii="Arial" w:hAnsi="Arial" w:cs="Arial"/>
          <w:sz w:val="24"/>
          <w:szCs w:val="24"/>
          <w:lang w:val="es-MX"/>
        </w:rPr>
        <w:t>Ministerio de Educación Nacional cinco nuevos programas</w:t>
      </w:r>
      <w:r>
        <w:rPr>
          <w:rFonts w:ascii="Arial" w:hAnsi="Arial" w:cs="Arial"/>
          <w:sz w:val="24"/>
          <w:szCs w:val="24"/>
          <w:lang w:val="es-MX"/>
        </w:rPr>
        <w:t xml:space="preserve">, los cuales fueron; </w:t>
      </w:r>
      <w:r w:rsidRPr="00374A1E">
        <w:rPr>
          <w:rFonts w:ascii="Arial" w:hAnsi="Arial" w:cs="Arial"/>
          <w:sz w:val="24"/>
          <w:szCs w:val="24"/>
          <w:lang w:val="es-MX"/>
        </w:rPr>
        <w:t>Técnica Profesio</w:t>
      </w:r>
      <w:r>
        <w:rPr>
          <w:rFonts w:ascii="Arial" w:hAnsi="Arial" w:cs="Arial"/>
          <w:sz w:val="24"/>
          <w:szCs w:val="24"/>
          <w:lang w:val="es-MX"/>
        </w:rPr>
        <w:t xml:space="preserve">nal En Procesos Administrativos, </w:t>
      </w:r>
      <w:r w:rsidRPr="00374A1E">
        <w:rPr>
          <w:rFonts w:ascii="Arial" w:hAnsi="Arial" w:cs="Arial"/>
          <w:sz w:val="24"/>
          <w:szCs w:val="24"/>
          <w:lang w:val="es-MX"/>
        </w:rPr>
        <w:t>Técnica Profesional En Atención</w:t>
      </w:r>
      <w:r>
        <w:rPr>
          <w:rFonts w:ascii="Arial" w:hAnsi="Arial" w:cs="Arial"/>
          <w:sz w:val="24"/>
          <w:szCs w:val="24"/>
          <w:lang w:val="es-MX"/>
        </w:rPr>
        <w:t xml:space="preserve"> Integral A La Primera Infancia, </w:t>
      </w:r>
      <w:r w:rsidRPr="00374A1E">
        <w:rPr>
          <w:rFonts w:ascii="Arial" w:hAnsi="Arial" w:cs="Arial"/>
          <w:sz w:val="24"/>
          <w:szCs w:val="24"/>
          <w:lang w:val="es-MX"/>
        </w:rPr>
        <w:t xml:space="preserve">Técnica </w:t>
      </w:r>
      <w:r>
        <w:rPr>
          <w:rFonts w:ascii="Arial" w:hAnsi="Arial" w:cs="Arial"/>
          <w:sz w:val="24"/>
          <w:szCs w:val="24"/>
          <w:lang w:val="es-MX"/>
        </w:rPr>
        <w:t xml:space="preserve">Profesional En Promoción Social, </w:t>
      </w:r>
      <w:r w:rsidRPr="00374A1E">
        <w:rPr>
          <w:rFonts w:ascii="Arial" w:hAnsi="Arial" w:cs="Arial"/>
          <w:sz w:val="24"/>
          <w:szCs w:val="24"/>
          <w:lang w:val="es-MX"/>
        </w:rPr>
        <w:t xml:space="preserve">Técnica Profesional En Dibujo Arquitectónico Y Decoración </w:t>
      </w:r>
      <w:r>
        <w:rPr>
          <w:rFonts w:ascii="Arial" w:hAnsi="Arial" w:cs="Arial"/>
          <w:sz w:val="24"/>
          <w:szCs w:val="24"/>
          <w:lang w:val="es-MX"/>
        </w:rPr>
        <w:t xml:space="preserve">y </w:t>
      </w:r>
      <w:r w:rsidRPr="00374A1E">
        <w:rPr>
          <w:rFonts w:ascii="Arial" w:hAnsi="Arial" w:cs="Arial"/>
          <w:sz w:val="24"/>
          <w:szCs w:val="24"/>
          <w:lang w:val="es-MX"/>
        </w:rPr>
        <w:t>Técnica Profesional En Pr</w:t>
      </w:r>
      <w:r>
        <w:rPr>
          <w:rFonts w:ascii="Arial" w:hAnsi="Arial" w:cs="Arial"/>
          <w:sz w:val="24"/>
          <w:szCs w:val="24"/>
          <w:lang w:val="es-MX"/>
        </w:rPr>
        <w:t xml:space="preserve">ocesos De Sistemas Informáticos; cuatro de los cinco programas recibieron visita de pares </w:t>
      </w:r>
      <w:r w:rsidR="003224F4">
        <w:rPr>
          <w:rFonts w:ascii="Arial" w:hAnsi="Arial" w:cs="Arial"/>
          <w:sz w:val="24"/>
          <w:szCs w:val="24"/>
          <w:lang w:val="es-MX"/>
        </w:rPr>
        <w:t>académicos para la verificación de las quince condiciones de calidad y se encuentran en proceso de revisión por parte de las salas de CONACES, y a la espera de la emisión de concepto positivo para la apertura de la nueva oferta que ayudará a  variar y potenciar los programas académicos de la institución.</w:t>
      </w:r>
    </w:p>
    <w:p w14:paraId="23E2694C" w14:textId="6439DBB8" w:rsidR="00B834EC" w:rsidRPr="00B834EC" w:rsidRDefault="00B834EC" w:rsidP="00B834EC">
      <w:pPr>
        <w:jc w:val="both"/>
        <w:rPr>
          <w:rFonts w:ascii="Arial" w:hAnsi="Arial" w:cs="Arial"/>
          <w:sz w:val="24"/>
          <w:szCs w:val="24"/>
          <w:lang w:val="es-MX"/>
        </w:rPr>
      </w:pPr>
      <w:r w:rsidRPr="00B834EC">
        <w:rPr>
          <w:rFonts w:ascii="Arial" w:hAnsi="Arial" w:cs="Arial"/>
          <w:sz w:val="24"/>
          <w:szCs w:val="24"/>
          <w:lang w:val="es-MX"/>
        </w:rPr>
        <w:t xml:space="preserve">Para la vigencia 2018, el área de gestión académica se propuso cumplir de manera juiciosa con el calendario académico propuesto, logrando cumplir en un 98% </w:t>
      </w:r>
      <w:r w:rsidRPr="00B834EC">
        <w:rPr>
          <w:rFonts w:ascii="Arial" w:hAnsi="Arial" w:cs="Arial"/>
          <w:sz w:val="24"/>
          <w:szCs w:val="24"/>
          <w:lang w:val="es-MX"/>
        </w:rPr>
        <w:lastRenderedPageBreak/>
        <w:t>correspondientes a matricula, exámenes parciales,</w:t>
      </w:r>
      <w:r w:rsidR="003224F4">
        <w:rPr>
          <w:rFonts w:ascii="Arial" w:hAnsi="Arial" w:cs="Arial"/>
          <w:sz w:val="24"/>
          <w:szCs w:val="24"/>
          <w:lang w:val="es-MX"/>
        </w:rPr>
        <w:t xml:space="preserve"> exámenes finales, supletorios, </w:t>
      </w:r>
      <w:r w:rsidRPr="00B834EC">
        <w:rPr>
          <w:rFonts w:ascii="Arial" w:hAnsi="Arial" w:cs="Arial"/>
          <w:sz w:val="24"/>
          <w:szCs w:val="24"/>
          <w:lang w:val="es-MX"/>
        </w:rPr>
        <w:t>habilitaciones, reuniones con los docentes y demás actividades académica</w:t>
      </w:r>
      <w:r w:rsidR="003224F4">
        <w:rPr>
          <w:rFonts w:ascii="Arial" w:hAnsi="Arial" w:cs="Arial"/>
          <w:sz w:val="24"/>
          <w:szCs w:val="24"/>
          <w:lang w:val="es-MX"/>
        </w:rPr>
        <w:t xml:space="preserve">s planteadas en el calendario.  </w:t>
      </w:r>
      <w:r w:rsidRPr="00B834EC">
        <w:rPr>
          <w:rFonts w:ascii="Arial" w:hAnsi="Arial" w:cs="Arial"/>
          <w:sz w:val="24"/>
          <w:szCs w:val="24"/>
          <w:lang w:val="es-MX"/>
        </w:rPr>
        <w:t>Este cumplimiento, genero resultados positivos al área de admisiones y registro, pues pudo realizar sus reportes al Sistema Nacional de Información de la Educación Superior “SNIES”, ya que la institución presentaba un rezago en el reporte de dicha información.</w:t>
      </w:r>
    </w:p>
    <w:p w14:paraId="6DB903BA" w14:textId="77777777" w:rsidR="003224F4" w:rsidRDefault="00B834EC" w:rsidP="00B834EC">
      <w:pPr>
        <w:jc w:val="both"/>
        <w:rPr>
          <w:rFonts w:ascii="Arial" w:hAnsi="Arial" w:cs="Arial"/>
          <w:sz w:val="24"/>
          <w:szCs w:val="24"/>
          <w:lang w:val="es-MX"/>
        </w:rPr>
      </w:pPr>
      <w:r w:rsidRPr="00B834EC">
        <w:rPr>
          <w:rFonts w:ascii="Arial" w:hAnsi="Arial" w:cs="Arial"/>
          <w:sz w:val="24"/>
          <w:szCs w:val="24"/>
          <w:lang w:val="es-MX"/>
        </w:rPr>
        <w:t>También es importante resaltar que para la vinculación de los docentes de cátedra, se</w:t>
      </w:r>
      <w:r w:rsidR="00374A1E">
        <w:rPr>
          <w:rFonts w:ascii="Arial" w:hAnsi="Arial" w:cs="Arial"/>
          <w:sz w:val="24"/>
          <w:szCs w:val="24"/>
          <w:lang w:val="es-MX"/>
        </w:rPr>
        <w:t xml:space="preserve"> realizó invitación pública,</w:t>
      </w:r>
      <w:r w:rsidRPr="00B834EC">
        <w:rPr>
          <w:rFonts w:ascii="Arial" w:hAnsi="Arial" w:cs="Arial"/>
          <w:sz w:val="24"/>
          <w:szCs w:val="24"/>
          <w:lang w:val="es-MX"/>
        </w:rPr>
        <w:t xml:space="preserve"> </w:t>
      </w:r>
      <w:r w:rsidR="00374A1E">
        <w:rPr>
          <w:rFonts w:ascii="Arial" w:hAnsi="Arial" w:cs="Arial"/>
          <w:sz w:val="24"/>
          <w:szCs w:val="24"/>
          <w:lang w:val="es-MX"/>
        </w:rPr>
        <w:t xml:space="preserve">recibiéndose las hojas de vida </w:t>
      </w:r>
      <w:r w:rsidRPr="00B834EC">
        <w:rPr>
          <w:rFonts w:ascii="Arial" w:hAnsi="Arial" w:cs="Arial"/>
          <w:sz w:val="24"/>
          <w:szCs w:val="24"/>
          <w:lang w:val="es-MX"/>
        </w:rPr>
        <w:t xml:space="preserve">a través de la ventanilla única y el correo de la rectoría, de los interesados. Para la institución es muy importante que los docentes estén cualificados y cumplan con el perfil para asumir la responsabilidad de impartir los conocimientos de las diferentes asignaturas. El proceso se realiza de manera abierta para que cualquier persona pueda participar de la convocatoria y ponga a consideración su currículo. </w:t>
      </w:r>
    </w:p>
    <w:p w14:paraId="3FF36A0A" w14:textId="0ADF269B" w:rsidR="00665D5E" w:rsidRDefault="00B834EC" w:rsidP="00B834EC">
      <w:pPr>
        <w:jc w:val="both"/>
        <w:rPr>
          <w:rFonts w:ascii="Arial" w:hAnsi="Arial" w:cs="Arial"/>
          <w:sz w:val="24"/>
          <w:szCs w:val="24"/>
          <w:lang w:val="es-MX"/>
        </w:rPr>
      </w:pPr>
      <w:r w:rsidRPr="00B834EC">
        <w:rPr>
          <w:rFonts w:ascii="Arial" w:hAnsi="Arial" w:cs="Arial"/>
          <w:sz w:val="24"/>
          <w:szCs w:val="24"/>
          <w:lang w:val="es-MX"/>
        </w:rPr>
        <w:t xml:space="preserve">Este proceso ha sido muy beneficioso para la institución y en especial para los estudiantes, ya que se han visto los cambios dentro del aula de clase, porque cada vez se vinculan </w:t>
      </w:r>
      <w:r w:rsidR="004C287A">
        <w:rPr>
          <w:rFonts w:ascii="Arial" w:hAnsi="Arial" w:cs="Arial"/>
          <w:sz w:val="24"/>
          <w:szCs w:val="24"/>
          <w:lang w:val="es-MX"/>
        </w:rPr>
        <w:t xml:space="preserve">docentes mejor </w:t>
      </w:r>
      <w:r w:rsidRPr="00B834EC">
        <w:rPr>
          <w:rFonts w:ascii="Arial" w:hAnsi="Arial" w:cs="Arial"/>
          <w:sz w:val="24"/>
          <w:szCs w:val="24"/>
          <w:lang w:val="es-MX"/>
        </w:rPr>
        <w:t xml:space="preserve"> </w:t>
      </w:r>
      <w:r w:rsidR="004C287A">
        <w:rPr>
          <w:rFonts w:ascii="Arial" w:hAnsi="Arial" w:cs="Arial"/>
          <w:sz w:val="24"/>
          <w:szCs w:val="24"/>
          <w:lang w:val="es-MX"/>
        </w:rPr>
        <w:t>cualificados, y esto a</w:t>
      </w:r>
      <w:r w:rsidRPr="00B834EC">
        <w:rPr>
          <w:rFonts w:ascii="Arial" w:hAnsi="Arial" w:cs="Arial"/>
          <w:sz w:val="24"/>
          <w:szCs w:val="24"/>
          <w:lang w:val="es-MX"/>
        </w:rPr>
        <w:t xml:space="preserve"> haciendo la diferencia.   </w:t>
      </w:r>
    </w:p>
    <w:p w14:paraId="0E92E92C" w14:textId="77777777" w:rsidR="00665D5E" w:rsidRDefault="00665D5E" w:rsidP="00B834EC">
      <w:pPr>
        <w:jc w:val="both"/>
        <w:rPr>
          <w:rFonts w:ascii="Arial" w:hAnsi="Arial" w:cs="Arial"/>
          <w:sz w:val="24"/>
          <w:szCs w:val="24"/>
          <w:lang w:val="es-MX"/>
        </w:rPr>
      </w:pPr>
    </w:p>
    <w:p w14:paraId="66CFF5BF" w14:textId="70481649" w:rsidR="00110306" w:rsidRDefault="00833CDD" w:rsidP="002440CF">
      <w:pPr>
        <w:pStyle w:val="Ttulo3"/>
        <w:numPr>
          <w:ilvl w:val="2"/>
          <w:numId w:val="1"/>
        </w:numPr>
        <w:jc w:val="both"/>
        <w:rPr>
          <w:lang w:val="es-MX"/>
        </w:rPr>
      </w:pPr>
      <w:r w:rsidRPr="00110306">
        <w:rPr>
          <w:rFonts w:ascii="Arial" w:hAnsi="Arial" w:cs="Arial"/>
          <w:color w:val="auto"/>
          <w:u w:val="single"/>
          <w:lang w:val="es-MX"/>
        </w:rPr>
        <w:t>Cerrando brechas</w:t>
      </w:r>
      <w:r w:rsidRPr="00833CDD">
        <w:rPr>
          <w:lang w:val="es-MX"/>
        </w:rPr>
        <w:t>:</w:t>
      </w:r>
      <w:bookmarkEnd w:id="6"/>
      <w:r w:rsidRPr="00833CDD">
        <w:rPr>
          <w:lang w:val="es-MX"/>
        </w:rPr>
        <w:t xml:space="preserve"> </w:t>
      </w:r>
    </w:p>
    <w:p w14:paraId="55F2F8F5" w14:textId="77777777" w:rsidR="00BF042E" w:rsidRDefault="00BF042E" w:rsidP="002440CF">
      <w:pPr>
        <w:jc w:val="both"/>
        <w:rPr>
          <w:rFonts w:ascii="Arial" w:hAnsi="Arial" w:cs="Arial"/>
          <w:sz w:val="24"/>
          <w:szCs w:val="24"/>
          <w:lang w:val="es-MX"/>
        </w:rPr>
      </w:pPr>
    </w:p>
    <w:p w14:paraId="6C2CD870" w14:textId="489AA44E" w:rsidR="00425D4A" w:rsidRDefault="00425D4A" w:rsidP="002440CF">
      <w:pPr>
        <w:jc w:val="both"/>
        <w:rPr>
          <w:rFonts w:ascii="Arial" w:hAnsi="Arial" w:cs="Arial"/>
          <w:sz w:val="24"/>
          <w:szCs w:val="24"/>
          <w:lang w:val="es-MX"/>
        </w:rPr>
      </w:pPr>
      <w:r w:rsidRPr="00015D2C">
        <w:rPr>
          <w:rFonts w:ascii="Arial" w:hAnsi="Arial" w:cs="Arial"/>
          <w:sz w:val="24"/>
          <w:szCs w:val="24"/>
          <w:lang w:val="es-MX"/>
        </w:rPr>
        <w:t xml:space="preserve"> </w:t>
      </w:r>
      <w:r w:rsidR="00015D2C" w:rsidRPr="00015D2C">
        <w:rPr>
          <w:rFonts w:ascii="Arial" w:hAnsi="Arial" w:cs="Arial"/>
          <w:sz w:val="24"/>
          <w:szCs w:val="24"/>
          <w:lang w:val="es-MX"/>
        </w:rPr>
        <w:t>En la vigencia 2018, el proce</w:t>
      </w:r>
      <w:r w:rsidR="001F1B28">
        <w:rPr>
          <w:rFonts w:ascii="Arial" w:hAnsi="Arial" w:cs="Arial"/>
          <w:sz w:val="24"/>
          <w:szCs w:val="24"/>
          <w:lang w:val="es-MX"/>
        </w:rPr>
        <w:t>so de articulación vinculó a 234</w:t>
      </w:r>
      <w:r w:rsidR="00015D2C" w:rsidRPr="00015D2C">
        <w:rPr>
          <w:rFonts w:ascii="Arial" w:hAnsi="Arial" w:cs="Arial"/>
          <w:sz w:val="24"/>
          <w:szCs w:val="24"/>
          <w:lang w:val="es-MX"/>
        </w:rPr>
        <w:t xml:space="preserve"> estudiantes en 4 programas técnicos laborales: Formación académica en </w:t>
      </w:r>
      <w:r w:rsidR="00004C3A">
        <w:rPr>
          <w:rFonts w:ascii="Arial" w:hAnsi="Arial" w:cs="Arial"/>
          <w:sz w:val="24"/>
          <w:szCs w:val="24"/>
          <w:lang w:val="es-MX"/>
        </w:rPr>
        <w:t xml:space="preserve">el idioma </w:t>
      </w:r>
      <w:r w:rsidR="00015D2C" w:rsidRPr="00015D2C">
        <w:rPr>
          <w:rFonts w:ascii="Arial" w:hAnsi="Arial" w:cs="Arial"/>
          <w:sz w:val="24"/>
          <w:szCs w:val="24"/>
          <w:lang w:val="es-MX"/>
        </w:rPr>
        <w:t xml:space="preserve">inglés, Atención integral a la primera infancia, Recepción eco hotelera y cocina caribe. </w:t>
      </w:r>
      <w:r w:rsidR="00015D2C">
        <w:rPr>
          <w:rFonts w:ascii="Arial" w:hAnsi="Arial" w:cs="Arial"/>
          <w:sz w:val="24"/>
          <w:szCs w:val="24"/>
          <w:lang w:val="es-MX"/>
        </w:rPr>
        <w:t xml:space="preserve">Se desarrolló en alianza con </w:t>
      </w:r>
      <w:r w:rsidR="00015D2C" w:rsidRPr="00015D2C">
        <w:rPr>
          <w:rFonts w:ascii="Arial" w:hAnsi="Arial" w:cs="Arial"/>
          <w:sz w:val="24"/>
          <w:szCs w:val="24"/>
          <w:lang w:val="es-MX"/>
        </w:rPr>
        <w:t xml:space="preserve">las IEM Brooks Hill </w:t>
      </w:r>
      <w:proofErr w:type="spellStart"/>
      <w:r w:rsidR="00015D2C" w:rsidRPr="00015D2C">
        <w:rPr>
          <w:rFonts w:ascii="Arial" w:hAnsi="Arial" w:cs="Arial"/>
          <w:sz w:val="24"/>
          <w:szCs w:val="24"/>
          <w:lang w:val="es-MX"/>
        </w:rPr>
        <w:t>Bilingual</w:t>
      </w:r>
      <w:proofErr w:type="spellEnd"/>
      <w:r w:rsidR="00015D2C" w:rsidRPr="00015D2C">
        <w:rPr>
          <w:rFonts w:ascii="Arial" w:hAnsi="Arial" w:cs="Arial"/>
          <w:sz w:val="24"/>
          <w:szCs w:val="24"/>
          <w:lang w:val="es-MX"/>
        </w:rPr>
        <w:t xml:space="preserve"> </w:t>
      </w:r>
      <w:proofErr w:type="spellStart"/>
      <w:r w:rsidR="00015D2C" w:rsidRPr="00015D2C">
        <w:rPr>
          <w:rFonts w:ascii="Arial" w:hAnsi="Arial" w:cs="Arial"/>
          <w:sz w:val="24"/>
          <w:szCs w:val="24"/>
          <w:lang w:val="es-MX"/>
        </w:rPr>
        <w:t>School</w:t>
      </w:r>
      <w:proofErr w:type="spellEnd"/>
      <w:r w:rsidR="00015D2C" w:rsidRPr="00015D2C">
        <w:rPr>
          <w:rFonts w:ascii="Arial" w:hAnsi="Arial" w:cs="Arial"/>
          <w:sz w:val="24"/>
          <w:szCs w:val="24"/>
          <w:lang w:val="es-MX"/>
        </w:rPr>
        <w:t xml:space="preserve">, </w:t>
      </w:r>
      <w:proofErr w:type="spellStart"/>
      <w:r w:rsidR="00015D2C" w:rsidRPr="00015D2C">
        <w:rPr>
          <w:rFonts w:ascii="Arial" w:hAnsi="Arial" w:cs="Arial"/>
          <w:sz w:val="24"/>
          <w:szCs w:val="24"/>
          <w:lang w:val="es-MX"/>
        </w:rPr>
        <w:t>Flowers</w:t>
      </w:r>
      <w:proofErr w:type="spellEnd"/>
      <w:r w:rsidR="00015D2C" w:rsidRPr="00015D2C">
        <w:rPr>
          <w:rFonts w:ascii="Arial" w:hAnsi="Arial" w:cs="Arial"/>
          <w:sz w:val="24"/>
          <w:szCs w:val="24"/>
          <w:lang w:val="es-MX"/>
        </w:rPr>
        <w:t xml:space="preserve"> Hill </w:t>
      </w:r>
      <w:proofErr w:type="spellStart"/>
      <w:r w:rsidR="00015D2C" w:rsidRPr="00015D2C">
        <w:rPr>
          <w:rFonts w:ascii="Arial" w:hAnsi="Arial" w:cs="Arial"/>
          <w:sz w:val="24"/>
          <w:szCs w:val="24"/>
          <w:lang w:val="es-MX"/>
        </w:rPr>
        <w:t>Bi</w:t>
      </w:r>
      <w:r w:rsidR="007E3044">
        <w:rPr>
          <w:rFonts w:ascii="Arial" w:hAnsi="Arial" w:cs="Arial"/>
          <w:sz w:val="24"/>
          <w:szCs w:val="24"/>
          <w:lang w:val="es-MX"/>
        </w:rPr>
        <w:t>lingual</w:t>
      </w:r>
      <w:proofErr w:type="spellEnd"/>
      <w:r w:rsidR="007E3044">
        <w:rPr>
          <w:rFonts w:ascii="Arial" w:hAnsi="Arial" w:cs="Arial"/>
          <w:sz w:val="24"/>
          <w:szCs w:val="24"/>
          <w:lang w:val="es-MX"/>
        </w:rPr>
        <w:t xml:space="preserve"> </w:t>
      </w:r>
      <w:proofErr w:type="spellStart"/>
      <w:r w:rsidR="007E3044">
        <w:rPr>
          <w:rFonts w:ascii="Arial" w:hAnsi="Arial" w:cs="Arial"/>
          <w:sz w:val="24"/>
          <w:szCs w:val="24"/>
          <w:lang w:val="es-MX"/>
        </w:rPr>
        <w:t>School</w:t>
      </w:r>
      <w:proofErr w:type="spellEnd"/>
      <w:r w:rsidR="007E3044">
        <w:rPr>
          <w:rFonts w:ascii="Arial" w:hAnsi="Arial" w:cs="Arial"/>
          <w:sz w:val="24"/>
          <w:szCs w:val="24"/>
          <w:lang w:val="es-MX"/>
        </w:rPr>
        <w:t xml:space="preserve">, COSAFA, INEDAS </w:t>
      </w:r>
      <w:r w:rsidR="00015D2C" w:rsidRPr="00015D2C">
        <w:rPr>
          <w:rFonts w:ascii="Arial" w:hAnsi="Arial" w:cs="Arial"/>
          <w:sz w:val="24"/>
          <w:szCs w:val="24"/>
          <w:lang w:val="es-MX"/>
        </w:rPr>
        <w:t xml:space="preserve">y Junín de Providencia. </w:t>
      </w:r>
    </w:p>
    <w:tbl>
      <w:tblPr>
        <w:tblStyle w:val="Tablaconcuadrcula"/>
        <w:tblpPr w:leftFromText="141" w:rightFromText="141" w:vertAnchor="text" w:horzAnchor="margin" w:tblpXSpec="center" w:tblpY="175"/>
        <w:tblW w:w="0" w:type="auto"/>
        <w:tblLook w:val="04A0" w:firstRow="1" w:lastRow="0" w:firstColumn="1" w:lastColumn="0" w:noHBand="0" w:noVBand="1"/>
      </w:tblPr>
      <w:tblGrid>
        <w:gridCol w:w="3256"/>
        <w:gridCol w:w="3402"/>
      </w:tblGrid>
      <w:tr w:rsidR="00425D4A" w:rsidRPr="00425D4A" w14:paraId="6F95382D" w14:textId="77777777" w:rsidTr="00425D4A">
        <w:tc>
          <w:tcPr>
            <w:tcW w:w="3256" w:type="dxa"/>
          </w:tcPr>
          <w:p w14:paraId="2904A753" w14:textId="77777777" w:rsidR="00425D4A" w:rsidRPr="00B815BB" w:rsidRDefault="00425D4A" w:rsidP="002440CF">
            <w:pPr>
              <w:jc w:val="both"/>
              <w:rPr>
                <w:rFonts w:ascii="Arial" w:hAnsi="Arial" w:cs="Arial"/>
                <w:b/>
                <w:sz w:val="24"/>
                <w:szCs w:val="24"/>
                <w:lang w:val="es-MX"/>
              </w:rPr>
            </w:pPr>
            <w:r w:rsidRPr="00B815BB">
              <w:rPr>
                <w:rFonts w:ascii="Arial" w:hAnsi="Arial" w:cs="Arial"/>
                <w:b/>
                <w:sz w:val="24"/>
                <w:szCs w:val="24"/>
                <w:lang w:val="es-MX"/>
              </w:rPr>
              <w:t>COLEGIOS VINCULADOS</w:t>
            </w:r>
          </w:p>
        </w:tc>
        <w:tc>
          <w:tcPr>
            <w:tcW w:w="3402" w:type="dxa"/>
          </w:tcPr>
          <w:p w14:paraId="3293EA6D" w14:textId="77777777" w:rsidR="00425D4A" w:rsidRPr="00B815BB" w:rsidRDefault="00425D4A" w:rsidP="002440CF">
            <w:pPr>
              <w:jc w:val="both"/>
              <w:rPr>
                <w:rFonts w:ascii="Arial" w:hAnsi="Arial" w:cs="Arial"/>
                <w:b/>
                <w:sz w:val="24"/>
                <w:szCs w:val="24"/>
                <w:lang w:val="es-MX"/>
              </w:rPr>
            </w:pPr>
            <w:r w:rsidRPr="00B815BB">
              <w:rPr>
                <w:rFonts w:ascii="Arial" w:hAnsi="Arial" w:cs="Arial"/>
                <w:b/>
                <w:sz w:val="24"/>
                <w:szCs w:val="24"/>
                <w:lang w:val="es-MX"/>
              </w:rPr>
              <w:t>CANTIDAD DE ESTUDIANTES</w:t>
            </w:r>
          </w:p>
        </w:tc>
      </w:tr>
      <w:tr w:rsidR="00425D4A" w:rsidRPr="00425D4A" w14:paraId="3ADAE50A" w14:textId="77777777" w:rsidTr="00425D4A">
        <w:tc>
          <w:tcPr>
            <w:tcW w:w="3256" w:type="dxa"/>
          </w:tcPr>
          <w:p w14:paraId="4A991BB8" w14:textId="6062406A" w:rsidR="00425D4A" w:rsidRPr="0096130F" w:rsidRDefault="00425D4A" w:rsidP="002440CF">
            <w:pPr>
              <w:jc w:val="both"/>
              <w:rPr>
                <w:rFonts w:ascii="Arial" w:hAnsi="Arial" w:cs="Arial"/>
                <w:sz w:val="24"/>
                <w:szCs w:val="24"/>
              </w:rPr>
            </w:pPr>
            <w:r w:rsidRPr="0096130F">
              <w:rPr>
                <w:rFonts w:ascii="Arial" w:hAnsi="Arial" w:cs="Arial"/>
                <w:sz w:val="24"/>
                <w:szCs w:val="24"/>
              </w:rPr>
              <w:t>Brooks Hill Bilingual School</w:t>
            </w:r>
            <w:r w:rsidR="0096130F" w:rsidRPr="0096130F">
              <w:rPr>
                <w:rFonts w:ascii="Arial" w:hAnsi="Arial" w:cs="Arial"/>
                <w:sz w:val="24"/>
                <w:szCs w:val="24"/>
              </w:rPr>
              <w:t>,  San Andrés Islas</w:t>
            </w:r>
          </w:p>
        </w:tc>
        <w:tc>
          <w:tcPr>
            <w:tcW w:w="3402" w:type="dxa"/>
          </w:tcPr>
          <w:p w14:paraId="6EC947F8" w14:textId="2C503EC1" w:rsidR="00425D4A" w:rsidRPr="00425D4A" w:rsidRDefault="00425D4A" w:rsidP="002440CF">
            <w:pPr>
              <w:jc w:val="both"/>
              <w:rPr>
                <w:rFonts w:ascii="Arial" w:hAnsi="Arial" w:cs="Arial"/>
                <w:sz w:val="24"/>
                <w:szCs w:val="24"/>
                <w:lang w:val="es-MX"/>
              </w:rPr>
            </w:pPr>
            <w:r>
              <w:rPr>
                <w:rFonts w:ascii="Arial" w:hAnsi="Arial" w:cs="Arial"/>
                <w:sz w:val="24"/>
                <w:szCs w:val="24"/>
                <w:lang w:val="es-MX"/>
              </w:rPr>
              <w:t>58</w:t>
            </w:r>
          </w:p>
        </w:tc>
      </w:tr>
      <w:tr w:rsidR="00425D4A" w:rsidRPr="00425D4A" w14:paraId="68D7C937" w14:textId="77777777" w:rsidTr="00425D4A">
        <w:tc>
          <w:tcPr>
            <w:tcW w:w="3256" w:type="dxa"/>
          </w:tcPr>
          <w:p w14:paraId="0CB54EE1" w14:textId="602DCF90" w:rsidR="00425D4A" w:rsidRPr="0096130F" w:rsidRDefault="00425D4A" w:rsidP="002440CF">
            <w:pPr>
              <w:jc w:val="both"/>
              <w:rPr>
                <w:rFonts w:ascii="Arial" w:hAnsi="Arial" w:cs="Arial"/>
                <w:sz w:val="24"/>
                <w:szCs w:val="24"/>
              </w:rPr>
            </w:pPr>
            <w:r w:rsidRPr="0096130F">
              <w:rPr>
                <w:rFonts w:ascii="Arial" w:hAnsi="Arial" w:cs="Arial"/>
                <w:sz w:val="24"/>
                <w:szCs w:val="24"/>
              </w:rPr>
              <w:t>Flowers Hill Bilingual School</w:t>
            </w:r>
            <w:r w:rsidR="0096130F" w:rsidRPr="0096130F">
              <w:rPr>
                <w:rFonts w:ascii="Arial" w:hAnsi="Arial" w:cs="Arial"/>
                <w:sz w:val="24"/>
                <w:szCs w:val="24"/>
              </w:rPr>
              <w:t>,  San Andrés Islas</w:t>
            </w:r>
          </w:p>
        </w:tc>
        <w:tc>
          <w:tcPr>
            <w:tcW w:w="3402" w:type="dxa"/>
          </w:tcPr>
          <w:p w14:paraId="229FD5BF" w14:textId="04FBD54B" w:rsidR="00425D4A" w:rsidRDefault="00425D4A" w:rsidP="002440CF">
            <w:pPr>
              <w:jc w:val="both"/>
              <w:rPr>
                <w:rFonts w:ascii="Arial" w:hAnsi="Arial" w:cs="Arial"/>
                <w:sz w:val="24"/>
                <w:szCs w:val="24"/>
                <w:lang w:val="es-MX"/>
              </w:rPr>
            </w:pPr>
            <w:r>
              <w:rPr>
                <w:rFonts w:ascii="Arial" w:hAnsi="Arial" w:cs="Arial"/>
                <w:sz w:val="24"/>
                <w:szCs w:val="24"/>
                <w:lang w:val="es-MX"/>
              </w:rPr>
              <w:t>70</w:t>
            </w:r>
          </w:p>
        </w:tc>
      </w:tr>
      <w:tr w:rsidR="00425D4A" w:rsidRPr="00425D4A" w14:paraId="332E0314" w14:textId="77777777" w:rsidTr="00425D4A">
        <w:tc>
          <w:tcPr>
            <w:tcW w:w="3256" w:type="dxa"/>
          </w:tcPr>
          <w:p w14:paraId="6816A49E" w14:textId="0B98D464" w:rsidR="00425D4A" w:rsidRPr="00015D2C" w:rsidRDefault="0096130F" w:rsidP="002440CF">
            <w:pPr>
              <w:jc w:val="both"/>
              <w:rPr>
                <w:rFonts w:ascii="Arial" w:hAnsi="Arial" w:cs="Arial"/>
                <w:sz w:val="24"/>
                <w:szCs w:val="24"/>
                <w:lang w:val="es-MX"/>
              </w:rPr>
            </w:pPr>
            <w:r>
              <w:rPr>
                <w:rFonts w:ascii="Arial" w:hAnsi="Arial" w:cs="Arial"/>
                <w:sz w:val="24"/>
                <w:szCs w:val="24"/>
                <w:lang w:val="es-MX"/>
              </w:rPr>
              <w:t>Colegio de la Sagrada Familia, San Andrés Islas</w:t>
            </w:r>
          </w:p>
        </w:tc>
        <w:tc>
          <w:tcPr>
            <w:tcW w:w="3402" w:type="dxa"/>
          </w:tcPr>
          <w:p w14:paraId="47B62ECB" w14:textId="4FA149AB" w:rsidR="00425D4A" w:rsidRDefault="007E3044" w:rsidP="002440CF">
            <w:pPr>
              <w:jc w:val="both"/>
              <w:rPr>
                <w:rFonts w:ascii="Arial" w:hAnsi="Arial" w:cs="Arial"/>
                <w:sz w:val="24"/>
                <w:szCs w:val="24"/>
                <w:lang w:val="es-MX"/>
              </w:rPr>
            </w:pPr>
            <w:r>
              <w:rPr>
                <w:rFonts w:ascii="Arial" w:hAnsi="Arial" w:cs="Arial"/>
                <w:sz w:val="24"/>
                <w:szCs w:val="24"/>
                <w:lang w:val="es-MX"/>
              </w:rPr>
              <w:t>80</w:t>
            </w:r>
          </w:p>
        </w:tc>
      </w:tr>
      <w:tr w:rsidR="00425D4A" w:rsidRPr="00425D4A" w14:paraId="12F8A1C0" w14:textId="77777777" w:rsidTr="00425D4A">
        <w:tc>
          <w:tcPr>
            <w:tcW w:w="3256" w:type="dxa"/>
          </w:tcPr>
          <w:p w14:paraId="58C66936" w14:textId="69EC3C22" w:rsidR="00425D4A" w:rsidRPr="00015D2C" w:rsidRDefault="0096130F" w:rsidP="002440CF">
            <w:pPr>
              <w:jc w:val="both"/>
              <w:rPr>
                <w:rFonts w:ascii="Arial" w:hAnsi="Arial" w:cs="Arial"/>
                <w:sz w:val="24"/>
                <w:szCs w:val="24"/>
                <w:lang w:val="es-MX"/>
              </w:rPr>
            </w:pPr>
            <w:r>
              <w:rPr>
                <w:rFonts w:ascii="Arial" w:hAnsi="Arial" w:cs="Arial"/>
                <w:sz w:val="24"/>
                <w:szCs w:val="24"/>
                <w:lang w:val="es-MX"/>
              </w:rPr>
              <w:t>Institución Educativa Antonia Santos, San Andrés Islas</w:t>
            </w:r>
          </w:p>
        </w:tc>
        <w:tc>
          <w:tcPr>
            <w:tcW w:w="3402" w:type="dxa"/>
          </w:tcPr>
          <w:p w14:paraId="4EBF10E9" w14:textId="79940567" w:rsidR="00425D4A" w:rsidRDefault="007E3044" w:rsidP="002440CF">
            <w:pPr>
              <w:jc w:val="both"/>
              <w:rPr>
                <w:rFonts w:ascii="Arial" w:hAnsi="Arial" w:cs="Arial"/>
                <w:sz w:val="24"/>
                <w:szCs w:val="24"/>
                <w:lang w:val="es-MX"/>
              </w:rPr>
            </w:pPr>
            <w:r>
              <w:rPr>
                <w:rFonts w:ascii="Arial" w:hAnsi="Arial" w:cs="Arial"/>
                <w:sz w:val="24"/>
                <w:szCs w:val="24"/>
                <w:lang w:val="es-MX"/>
              </w:rPr>
              <w:t>21</w:t>
            </w:r>
          </w:p>
        </w:tc>
      </w:tr>
      <w:tr w:rsidR="007E3044" w:rsidRPr="00425D4A" w14:paraId="3F268C42" w14:textId="77777777" w:rsidTr="00425D4A">
        <w:tc>
          <w:tcPr>
            <w:tcW w:w="3256" w:type="dxa"/>
          </w:tcPr>
          <w:p w14:paraId="2E15C2F2" w14:textId="5229E2CC" w:rsidR="007E3044" w:rsidRPr="00015D2C" w:rsidRDefault="007E3044" w:rsidP="002440CF">
            <w:pPr>
              <w:jc w:val="both"/>
              <w:rPr>
                <w:rFonts w:ascii="Arial" w:hAnsi="Arial" w:cs="Arial"/>
                <w:sz w:val="24"/>
                <w:szCs w:val="24"/>
                <w:lang w:val="es-MX"/>
              </w:rPr>
            </w:pPr>
            <w:r w:rsidRPr="00015D2C">
              <w:rPr>
                <w:rFonts w:ascii="Arial" w:hAnsi="Arial" w:cs="Arial"/>
                <w:sz w:val="24"/>
                <w:szCs w:val="24"/>
                <w:lang w:val="es-MX"/>
              </w:rPr>
              <w:lastRenderedPageBreak/>
              <w:t>Junín</w:t>
            </w:r>
            <w:r w:rsidR="0096130F">
              <w:rPr>
                <w:rFonts w:ascii="Arial" w:hAnsi="Arial" w:cs="Arial"/>
                <w:sz w:val="24"/>
                <w:szCs w:val="24"/>
                <w:lang w:val="es-MX"/>
              </w:rPr>
              <w:t xml:space="preserve"> Providencia</w:t>
            </w:r>
          </w:p>
        </w:tc>
        <w:tc>
          <w:tcPr>
            <w:tcW w:w="3402" w:type="dxa"/>
          </w:tcPr>
          <w:p w14:paraId="13E479EF" w14:textId="08C4CED7" w:rsidR="007E3044" w:rsidRDefault="001F1B28" w:rsidP="002440CF">
            <w:pPr>
              <w:jc w:val="both"/>
              <w:rPr>
                <w:rFonts w:ascii="Arial" w:hAnsi="Arial" w:cs="Arial"/>
                <w:sz w:val="24"/>
                <w:szCs w:val="24"/>
                <w:lang w:val="es-MX"/>
              </w:rPr>
            </w:pPr>
            <w:r>
              <w:rPr>
                <w:rFonts w:ascii="Arial" w:hAnsi="Arial" w:cs="Arial"/>
                <w:sz w:val="24"/>
                <w:szCs w:val="24"/>
                <w:lang w:val="es-MX"/>
              </w:rPr>
              <w:t>5</w:t>
            </w:r>
          </w:p>
        </w:tc>
      </w:tr>
      <w:tr w:rsidR="00B815BB" w:rsidRPr="00425D4A" w14:paraId="2850C0CF" w14:textId="77777777" w:rsidTr="00425D4A">
        <w:tc>
          <w:tcPr>
            <w:tcW w:w="3256" w:type="dxa"/>
          </w:tcPr>
          <w:p w14:paraId="3BF79018" w14:textId="3D018D48" w:rsidR="00B815BB" w:rsidRPr="007D6F1B" w:rsidRDefault="00B815BB" w:rsidP="002440CF">
            <w:pPr>
              <w:jc w:val="both"/>
              <w:rPr>
                <w:rFonts w:ascii="Arial" w:hAnsi="Arial" w:cs="Arial"/>
                <w:b/>
                <w:sz w:val="24"/>
                <w:szCs w:val="24"/>
                <w:lang w:val="es-MX"/>
              </w:rPr>
            </w:pPr>
            <w:r w:rsidRPr="007D6F1B">
              <w:rPr>
                <w:rFonts w:ascii="Arial" w:hAnsi="Arial" w:cs="Arial"/>
                <w:b/>
                <w:sz w:val="24"/>
                <w:szCs w:val="24"/>
                <w:lang w:val="es-MX"/>
              </w:rPr>
              <w:t>TOTAL</w:t>
            </w:r>
          </w:p>
        </w:tc>
        <w:tc>
          <w:tcPr>
            <w:tcW w:w="3402" w:type="dxa"/>
          </w:tcPr>
          <w:p w14:paraId="235FABDB" w14:textId="7F95D2F4" w:rsidR="00B815BB" w:rsidRPr="007D6F1B" w:rsidRDefault="00B815BB" w:rsidP="002440CF">
            <w:pPr>
              <w:jc w:val="both"/>
              <w:rPr>
                <w:rFonts w:ascii="Arial" w:hAnsi="Arial" w:cs="Arial"/>
                <w:b/>
                <w:sz w:val="24"/>
                <w:szCs w:val="24"/>
                <w:lang w:val="es-MX"/>
              </w:rPr>
            </w:pPr>
            <w:r w:rsidRPr="007D6F1B">
              <w:rPr>
                <w:rFonts w:ascii="Arial" w:hAnsi="Arial" w:cs="Arial"/>
                <w:b/>
                <w:sz w:val="24"/>
                <w:szCs w:val="24"/>
                <w:lang w:val="es-MX"/>
              </w:rPr>
              <w:t>234</w:t>
            </w:r>
          </w:p>
        </w:tc>
      </w:tr>
    </w:tbl>
    <w:p w14:paraId="7B232981" w14:textId="77777777" w:rsidR="00425D4A" w:rsidRDefault="00425D4A" w:rsidP="002440CF">
      <w:pPr>
        <w:jc w:val="both"/>
        <w:rPr>
          <w:rFonts w:ascii="Arial" w:hAnsi="Arial" w:cs="Arial"/>
          <w:sz w:val="24"/>
          <w:szCs w:val="24"/>
          <w:lang w:val="es-MX"/>
        </w:rPr>
      </w:pPr>
    </w:p>
    <w:p w14:paraId="3265816E" w14:textId="77777777" w:rsidR="00425D4A" w:rsidRDefault="00425D4A" w:rsidP="002440CF">
      <w:pPr>
        <w:jc w:val="both"/>
        <w:rPr>
          <w:rFonts w:ascii="Arial" w:hAnsi="Arial" w:cs="Arial"/>
          <w:sz w:val="24"/>
          <w:szCs w:val="24"/>
          <w:lang w:val="es-MX"/>
        </w:rPr>
      </w:pPr>
    </w:p>
    <w:p w14:paraId="1183F1FE" w14:textId="77777777" w:rsidR="00425D4A" w:rsidRDefault="00425D4A" w:rsidP="002440CF">
      <w:pPr>
        <w:jc w:val="both"/>
        <w:rPr>
          <w:rFonts w:ascii="Arial" w:hAnsi="Arial" w:cs="Arial"/>
          <w:sz w:val="24"/>
          <w:szCs w:val="24"/>
          <w:lang w:val="es-MX"/>
        </w:rPr>
      </w:pPr>
    </w:p>
    <w:p w14:paraId="6761F3D3" w14:textId="77777777" w:rsidR="00425D4A" w:rsidRDefault="00425D4A" w:rsidP="002440CF">
      <w:pPr>
        <w:jc w:val="both"/>
        <w:rPr>
          <w:rFonts w:ascii="Arial" w:hAnsi="Arial" w:cs="Arial"/>
          <w:sz w:val="24"/>
          <w:szCs w:val="24"/>
          <w:lang w:val="es-MX"/>
        </w:rPr>
      </w:pPr>
    </w:p>
    <w:p w14:paraId="33D3E4E2" w14:textId="77777777" w:rsidR="00425D4A" w:rsidRDefault="00425D4A" w:rsidP="002440CF">
      <w:pPr>
        <w:jc w:val="both"/>
        <w:rPr>
          <w:rFonts w:ascii="Arial" w:hAnsi="Arial" w:cs="Arial"/>
          <w:sz w:val="24"/>
          <w:szCs w:val="24"/>
          <w:lang w:val="es-MX"/>
        </w:rPr>
      </w:pPr>
    </w:p>
    <w:p w14:paraId="23D74228" w14:textId="77777777" w:rsidR="00185B7A" w:rsidRDefault="00185B7A" w:rsidP="002440CF">
      <w:pPr>
        <w:jc w:val="both"/>
        <w:rPr>
          <w:rFonts w:ascii="Arial" w:hAnsi="Arial" w:cs="Arial"/>
          <w:sz w:val="24"/>
          <w:szCs w:val="24"/>
          <w:lang w:val="es-MX"/>
        </w:rPr>
      </w:pPr>
    </w:p>
    <w:p w14:paraId="344DFB86" w14:textId="77777777" w:rsidR="0096130F" w:rsidRDefault="0096130F" w:rsidP="002440CF">
      <w:pPr>
        <w:jc w:val="both"/>
        <w:rPr>
          <w:rFonts w:ascii="Arial" w:hAnsi="Arial" w:cs="Arial"/>
          <w:sz w:val="24"/>
          <w:szCs w:val="24"/>
          <w:lang w:val="es-MX"/>
        </w:rPr>
      </w:pPr>
    </w:p>
    <w:p w14:paraId="2EB7156E" w14:textId="77777777" w:rsidR="0096130F" w:rsidRDefault="0096130F" w:rsidP="002440CF">
      <w:pPr>
        <w:jc w:val="both"/>
        <w:rPr>
          <w:rFonts w:ascii="Arial" w:hAnsi="Arial" w:cs="Arial"/>
          <w:sz w:val="24"/>
          <w:szCs w:val="24"/>
          <w:lang w:val="es-MX"/>
        </w:rPr>
      </w:pPr>
    </w:p>
    <w:p w14:paraId="40BDD6F5" w14:textId="77777777" w:rsidR="0096130F" w:rsidRDefault="0096130F" w:rsidP="002440CF">
      <w:pPr>
        <w:jc w:val="both"/>
        <w:rPr>
          <w:rFonts w:ascii="Arial" w:hAnsi="Arial" w:cs="Arial"/>
          <w:sz w:val="24"/>
          <w:szCs w:val="24"/>
          <w:lang w:val="es-MX"/>
        </w:rPr>
      </w:pPr>
    </w:p>
    <w:p w14:paraId="05B5EC74" w14:textId="6C0506C9" w:rsidR="00004C3A" w:rsidRDefault="00004C3A" w:rsidP="002440CF">
      <w:pPr>
        <w:jc w:val="both"/>
        <w:rPr>
          <w:rFonts w:ascii="Arial" w:hAnsi="Arial" w:cs="Arial"/>
          <w:sz w:val="24"/>
          <w:szCs w:val="24"/>
          <w:lang w:val="es-MX"/>
        </w:rPr>
      </w:pPr>
      <w:r>
        <w:rPr>
          <w:rFonts w:ascii="Arial" w:hAnsi="Arial" w:cs="Arial"/>
          <w:sz w:val="24"/>
          <w:szCs w:val="24"/>
          <w:lang w:val="es-MX"/>
        </w:rPr>
        <w:t>En el 2018 fueron certificados 74 estudiantes de los programas</w:t>
      </w:r>
      <w:r w:rsidR="007279E2">
        <w:rPr>
          <w:rFonts w:ascii="Arial" w:hAnsi="Arial" w:cs="Arial"/>
          <w:sz w:val="24"/>
          <w:szCs w:val="24"/>
          <w:lang w:val="es-MX"/>
        </w:rPr>
        <w:t xml:space="preserve"> técnicos laborales</w:t>
      </w:r>
      <w:r>
        <w:rPr>
          <w:rFonts w:ascii="Arial" w:hAnsi="Arial" w:cs="Arial"/>
          <w:sz w:val="24"/>
          <w:szCs w:val="24"/>
          <w:lang w:val="es-MX"/>
        </w:rPr>
        <w:t xml:space="preserve"> de Formación académica en el idioma inglés y Recepción eco hotelera. </w:t>
      </w:r>
    </w:p>
    <w:p w14:paraId="3E399D19" w14:textId="096D72B8" w:rsidR="00004C3A" w:rsidRDefault="009C5330" w:rsidP="002440CF">
      <w:pPr>
        <w:jc w:val="both"/>
        <w:rPr>
          <w:rFonts w:ascii="Arial" w:hAnsi="Arial" w:cs="Arial"/>
          <w:sz w:val="24"/>
          <w:szCs w:val="24"/>
          <w:lang w:val="es-MX"/>
        </w:rPr>
      </w:pPr>
      <w:r>
        <w:rPr>
          <w:rFonts w:ascii="Arial" w:hAnsi="Arial" w:cs="Arial"/>
          <w:sz w:val="24"/>
          <w:szCs w:val="24"/>
          <w:lang w:val="es-MX"/>
        </w:rPr>
        <w:t>Entrega de mención como Estudiante</w:t>
      </w:r>
      <w:r w:rsidR="00762567">
        <w:rPr>
          <w:rFonts w:ascii="Arial" w:hAnsi="Arial" w:cs="Arial"/>
          <w:sz w:val="24"/>
          <w:szCs w:val="24"/>
          <w:lang w:val="es-MX"/>
        </w:rPr>
        <w:t xml:space="preserve"> distinguida</w:t>
      </w:r>
      <w:r>
        <w:rPr>
          <w:rFonts w:ascii="Arial" w:hAnsi="Arial" w:cs="Arial"/>
          <w:sz w:val="24"/>
          <w:szCs w:val="24"/>
          <w:lang w:val="es-MX"/>
        </w:rPr>
        <w:t xml:space="preserve"> a</w:t>
      </w:r>
      <w:r w:rsidR="00762567">
        <w:rPr>
          <w:rFonts w:ascii="Arial" w:hAnsi="Arial" w:cs="Arial"/>
          <w:sz w:val="24"/>
          <w:szCs w:val="24"/>
          <w:lang w:val="es-MX"/>
        </w:rPr>
        <w:t xml:space="preserve"> </w:t>
      </w:r>
      <w:r w:rsidR="00762567" w:rsidRPr="00762567">
        <w:rPr>
          <w:rFonts w:ascii="Arial" w:hAnsi="Arial" w:cs="Arial"/>
          <w:sz w:val="24"/>
          <w:szCs w:val="24"/>
          <w:lang w:val="es-MX"/>
        </w:rPr>
        <w:t>GARCÍA TIBATA GREISHA MISHELLE, del programa de formación de</w:t>
      </w:r>
      <w:r w:rsidR="00762567">
        <w:rPr>
          <w:rFonts w:ascii="Arial" w:hAnsi="Arial" w:cs="Arial"/>
          <w:sz w:val="24"/>
          <w:szCs w:val="24"/>
          <w:lang w:val="es-MX"/>
        </w:rPr>
        <w:t xml:space="preserve"> </w:t>
      </w:r>
      <w:r w:rsidR="00762567" w:rsidRPr="00762567">
        <w:rPr>
          <w:rFonts w:ascii="Arial" w:hAnsi="Arial" w:cs="Arial"/>
          <w:sz w:val="24"/>
          <w:szCs w:val="24"/>
          <w:lang w:val="es-MX"/>
        </w:rPr>
        <w:t>educación para el trabajo y el desarrollo humano, en CONOCIMIENTOS</w:t>
      </w:r>
      <w:r w:rsidR="00762567">
        <w:rPr>
          <w:rFonts w:ascii="Arial" w:hAnsi="Arial" w:cs="Arial"/>
          <w:sz w:val="24"/>
          <w:szCs w:val="24"/>
          <w:lang w:val="es-MX"/>
        </w:rPr>
        <w:t xml:space="preserve"> </w:t>
      </w:r>
      <w:r w:rsidR="00762567" w:rsidRPr="00762567">
        <w:rPr>
          <w:rFonts w:ascii="Arial" w:hAnsi="Arial" w:cs="Arial"/>
          <w:sz w:val="24"/>
          <w:szCs w:val="24"/>
          <w:lang w:val="es-MX"/>
        </w:rPr>
        <w:t>ACADÉMICOS EN IDIOMA INGLÉS. Con un promedio de 4.7.</w:t>
      </w:r>
    </w:p>
    <w:p w14:paraId="0A85CB8E" w14:textId="4AB477A3" w:rsidR="00015D2C" w:rsidRPr="00015D2C" w:rsidRDefault="00015D2C" w:rsidP="002440CF">
      <w:pPr>
        <w:jc w:val="both"/>
        <w:rPr>
          <w:rFonts w:ascii="Arial" w:hAnsi="Arial" w:cs="Arial"/>
          <w:sz w:val="24"/>
          <w:szCs w:val="24"/>
          <w:lang w:val="es-MX"/>
        </w:rPr>
      </w:pPr>
      <w:r>
        <w:rPr>
          <w:rFonts w:ascii="Arial" w:hAnsi="Arial" w:cs="Arial"/>
          <w:sz w:val="24"/>
          <w:szCs w:val="24"/>
          <w:lang w:val="es-MX"/>
        </w:rPr>
        <w:t xml:space="preserve">Se implementa el plan raíces, el cual es </w:t>
      </w:r>
      <w:r w:rsidRPr="00015D2C">
        <w:rPr>
          <w:rFonts w:ascii="Arial" w:hAnsi="Arial" w:cs="Arial"/>
          <w:sz w:val="24"/>
          <w:szCs w:val="24"/>
          <w:lang w:val="es-MX"/>
        </w:rPr>
        <w:t>una estrategia de atención y acogida para las familias, diversificando las actividades, de tal manera que la ayuda instrumental se brinde en la modalidad de grupo psicoeducativo y de manera simultánea s</w:t>
      </w:r>
      <w:r w:rsidR="00117573">
        <w:rPr>
          <w:rFonts w:ascii="Arial" w:hAnsi="Arial" w:cs="Arial"/>
          <w:sz w:val="24"/>
          <w:szCs w:val="24"/>
          <w:lang w:val="es-MX"/>
        </w:rPr>
        <w:t xml:space="preserve">e cuente con el apoyo emocional, </w:t>
      </w:r>
      <w:r w:rsidRPr="00015D2C">
        <w:rPr>
          <w:rFonts w:ascii="Arial" w:hAnsi="Arial" w:cs="Arial"/>
          <w:sz w:val="24"/>
          <w:szCs w:val="24"/>
          <w:lang w:val="es-MX"/>
        </w:rPr>
        <w:t xml:space="preserve">es una propuesta metodológica, que responde a los principios de Recursos, Acogida, Interés, Compartir, Expectativas y Sensatez.  Es una propuesta de apoyo, que brinda la posibilidad de crear vínculos que antes eran difusos, entre padres de familia,  con múltiples y positivas experiencias y proyecciones. </w:t>
      </w:r>
    </w:p>
    <w:p w14:paraId="5291F45B" w14:textId="49DEB8B6" w:rsidR="004B4D04" w:rsidRDefault="00015D2C" w:rsidP="002440CF">
      <w:pPr>
        <w:jc w:val="both"/>
        <w:rPr>
          <w:rFonts w:ascii="Arial" w:hAnsi="Arial" w:cs="Arial"/>
          <w:color w:val="FF0000"/>
          <w:sz w:val="24"/>
          <w:szCs w:val="24"/>
          <w:lang w:val="es-MX"/>
        </w:rPr>
      </w:pPr>
      <w:r w:rsidRPr="00015D2C">
        <w:rPr>
          <w:rFonts w:ascii="Arial" w:hAnsi="Arial" w:cs="Arial"/>
          <w:sz w:val="24"/>
          <w:szCs w:val="24"/>
          <w:lang w:val="es-MX"/>
        </w:rPr>
        <w:t>Objetivo: vincular a las familias de los estudiantes de INFOTEP, en el marco de la permanencia estudiantil, se han establecido los siguientes objetivos del Plan RAICES.</w:t>
      </w:r>
    </w:p>
    <w:p w14:paraId="6A92F11C" w14:textId="74608B12" w:rsidR="00185B7A" w:rsidRPr="00185B7A" w:rsidRDefault="00185B7A" w:rsidP="002440CF">
      <w:pPr>
        <w:jc w:val="both"/>
        <w:rPr>
          <w:rFonts w:ascii="Arial" w:hAnsi="Arial" w:cs="Arial"/>
          <w:sz w:val="24"/>
          <w:szCs w:val="24"/>
          <w:lang w:val="es-MX"/>
        </w:rPr>
      </w:pPr>
      <w:r>
        <w:rPr>
          <w:rFonts w:ascii="Arial" w:hAnsi="Arial" w:cs="Arial"/>
          <w:sz w:val="24"/>
          <w:szCs w:val="24"/>
          <w:lang w:val="es-MX"/>
        </w:rPr>
        <w:t xml:space="preserve">Los beneficiarios del programa son los </w:t>
      </w:r>
      <w:r w:rsidRPr="00185B7A">
        <w:rPr>
          <w:rFonts w:ascii="Arial" w:hAnsi="Arial" w:cs="Arial"/>
          <w:sz w:val="24"/>
          <w:szCs w:val="24"/>
          <w:lang w:val="es-MX"/>
        </w:rPr>
        <w:t xml:space="preserve">Padres de familia de estudiantes del proyecto de Articulación. </w:t>
      </w:r>
    </w:p>
    <w:p w14:paraId="474C14EF" w14:textId="18CEE319" w:rsidR="0066092C" w:rsidRDefault="00185B7A" w:rsidP="002440CF">
      <w:pPr>
        <w:jc w:val="both"/>
        <w:rPr>
          <w:rFonts w:ascii="Arial" w:hAnsi="Arial" w:cs="Arial"/>
          <w:sz w:val="24"/>
          <w:szCs w:val="24"/>
          <w:lang w:val="es-MX"/>
        </w:rPr>
      </w:pPr>
      <w:r>
        <w:rPr>
          <w:rFonts w:ascii="Arial" w:hAnsi="Arial" w:cs="Arial"/>
          <w:sz w:val="24"/>
          <w:szCs w:val="24"/>
          <w:lang w:val="es-MX"/>
        </w:rPr>
        <w:t>35 hogares caracterizados</w:t>
      </w:r>
      <w:r w:rsidRPr="00185B7A">
        <w:rPr>
          <w:rFonts w:ascii="Arial" w:hAnsi="Arial" w:cs="Arial"/>
          <w:sz w:val="24"/>
          <w:szCs w:val="24"/>
          <w:lang w:val="es-MX"/>
        </w:rPr>
        <w:t xml:space="preserve"> padres de familia</w:t>
      </w:r>
    </w:p>
    <w:p w14:paraId="299FFA06" w14:textId="77777777" w:rsidR="00185B7A" w:rsidRPr="00185B7A" w:rsidRDefault="00185B7A" w:rsidP="002440CF">
      <w:pPr>
        <w:jc w:val="both"/>
        <w:rPr>
          <w:rFonts w:ascii="Arial" w:hAnsi="Arial" w:cs="Arial"/>
          <w:sz w:val="24"/>
          <w:szCs w:val="24"/>
          <w:lang w:val="es-MX"/>
        </w:rPr>
      </w:pPr>
      <w:r w:rsidRPr="00185B7A">
        <w:rPr>
          <w:rFonts w:ascii="Arial" w:hAnsi="Arial" w:cs="Arial"/>
          <w:sz w:val="24"/>
          <w:szCs w:val="24"/>
          <w:lang w:val="es-MX"/>
        </w:rPr>
        <w:t>PRODUCTOS</w:t>
      </w:r>
    </w:p>
    <w:p w14:paraId="79478B59" w14:textId="072F671C" w:rsidR="00185B7A" w:rsidRPr="00185B7A" w:rsidRDefault="00E229D5" w:rsidP="002440CF">
      <w:pPr>
        <w:jc w:val="both"/>
        <w:rPr>
          <w:rFonts w:ascii="Arial" w:hAnsi="Arial" w:cs="Arial"/>
          <w:sz w:val="24"/>
          <w:szCs w:val="24"/>
          <w:lang w:val="es-MX"/>
        </w:rPr>
      </w:pPr>
      <w:r>
        <w:rPr>
          <w:rFonts w:ascii="Arial" w:hAnsi="Arial" w:cs="Arial"/>
          <w:sz w:val="24"/>
          <w:szCs w:val="24"/>
          <w:lang w:val="es-MX"/>
        </w:rPr>
        <w:lastRenderedPageBreak/>
        <w:t>-</w:t>
      </w:r>
      <w:r>
        <w:rPr>
          <w:rFonts w:ascii="Arial" w:hAnsi="Arial" w:cs="Arial"/>
          <w:sz w:val="24"/>
          <w:szCs w:val="24"/>
          <w:lang w:val="es-MX"/>
        </w:rPr>
        <w:tab/>
        <w:t>F</w:t>
      </w:r>
      <w:r w:rsidR="00185B7A" w:rsidRPr="00185B7A">
        <w:rPr>
          <w:rFonts w:ascii="Arial" w:hAnsi="Arial" w:cs="Arial"/>
          <w:sz w:val="24"/>
          <w:szCs w:val="24"/>
          <w:lang w:val="es-MX"/>
        </w:rPr>
        <w:t xml:space="preserve">amilias caracterizadas.  </w:t>
      </w:r>
    </w:p>
    <w:p w14:paraId="48B9C700" w14:textId="6BF04FEA" w:rsidR="00185B7A" w:rsidRPr="00185B7A" w:rsidRDefault="00E229D5" w:rsidP="002440CF">
      <w:pPr>
        <w:jc w:val="both"/>
        <w:rPr>
          <w:rFonts w:ascii="Arial" w:hAnsi="Arial" w:cs="Arial"/>
          <w:sz w:val="24"/>
          <w:szCs w:val="24"/>
          <w:lang w:val="es-MX"/>
        </w:rPr>
      </w:pPr>
      <w:r>
        <w:rPr>
          <w:rFonts w:ascii="Arial" w:hAnsi="Arial" w:cs="Arial"/>
          <w:sz w:val="24"/>
          <w:szCs w:val="24"/>
          <w:lang w:val="es-MX"/>
        </w:rPr>
        <w:t>-</w:t>
      </w:r>
      <w:r>
        <w:rPr>
          <w:rFonts w:ascii="Arial" w:hAnsi="Arial" w:cs="Arial"/>
          <w:sz w:val="24"/>
          <w:szCs w:val="24"/>
          <w:lang w:val="es-MX"/>
        </w:rPr>
        <w:tab/>
        <w:t>C</w:t>
      </w:r>
      <w:r w:rsidR="00185B7A" w:rsidRPr="00185B7A">
        <w:rPr>
          <w:rFonts w:ascii="Arial" w:hAnsi="Arial" w:cs="Arial"/>
          <w:sz w:val="24"/>
          <w:szCs w:val="24"/>
          <w:lang w:val="es-MX"/>
        </w:rPr>
        <w:t xml:space="preserve">apacitaciones en orientación ocupacional   </w:t>
      </w:r>
    </w:p>
    <w:p w14:paraId="1A14139C" w14:textId="77777777" w:rsidR="00185B7A" w:rsidRPr="00185B7A" w:rsidRDefault="00185B7A" w:rsidP="002440CF">
      <w:pPr>
        <w:jc w:val="both"/>
        <w:rPr>
          <w:rFonts w:ascii="Arial" w:hAnsi="Arial" w:cs="Arial"/>
          <w:sz w:val="24"/>
          <w:szCs w:val="24"/>
          <w:lang w:val="es-MX"/>
        </w:rPr>
      </w:pPr>
      <w:r w:rsidRPr="00185B7A">
        <w:rPr>
          <w:rFonts w:ascii="Arial" w:hAnsi="Arial" w:cs="Arial"/>
          <w:sz w:val="24"/>
          <w:szCs w:val="24"/>
          <w:lang w:val="es-MX"/>
        </w:rPr>
        <w:t>-</w:t>
      </w:r>
      <w:r w:rsidRPr="00185B7A">
        <w:rPr>
          <w:rFonts w:ascii="Arial" w:hAnsi="Arial" w:cs="Arial"/>
          <w:sz w:val="24"/>
          <w:szCs w:val="24"/>
          <w:lang w:val="es-MX"/>
        </w:rPr>
        <w:tab/>
        <w:t>Seis (6) padres líderes en la conformación de Red de Apoyo</w:t>
      </w:r>
    </w:p>
    <w:p w14:paraId="1F719C5A" w14:textId="0F40FB87" w:rsidR="00185B7A" w:rsidRDefault="00185B7A" w:rsidP="002440CF">
      <w:pPr>
        <w:jc w:val="both"/>
        <w:rPr>
          <w:rFonts w:ascii="Arial" w:hAnsi="Arial" w:cs="Arial"/>
          <w:sz w:val="24"/>
          <w:szCs w:val="24"/>
          <w:lang w:val="es-MX"/>
        </w:rPr>
      </w:pPr>
      <w:r w:rsidRPr="00185B7A">
        <w:rPr>
          <w:rFonts w:ascii="Arial" w:hAnsi="Arial" w:cs="Arial"/>
          <w:sz w:val="24"/>
          <w:szCs w:val="24"/>
          <w:lang w:val="es-MX"/>
        </w:rPr>
        <w:t>-</w:t>
      </w:r>
      <w:r w:rsidRPr="00185B7A">
        <w:rPr>
          <w:rFonts w:ascii="Arial" w:hAnsi="Arial" w:cs="Arial"/>
          <w:sz w:val="24"/>
          <w:szCs w:val="24"/>
          <w:lang w:val="es-MX"/>
        </w:rPr>
        <w:tab/>
        <w:t>Socialización de Plan Raíces y Oferta de estudios en Instituciones educativas a 100 estudiantes</w:t>
      </w:r>
    </w:p>
    <w:p w14:paraId="6487DAF8" w14:textId="526A8F9D" w:rsidR="00185B7A" w:rsidRDefault="000306E7" w:rsidP="002440CF">
      <w:pPr>
        <w:jc w:val="both"/>
        <w:rPr>
          <w:rFonts w:ascii="Arial" w:hAnsi="Arial" w:cs="Arial"/>
          <w:sz w:val="24"/>
          <w:szCs w:val="24"/>
          <w:lang w:val="es-MX"/>
        </w:rPr>
      </w:pPr>
      <w:r>
        <w:rPr>
          <w:rFonts w:ascii="Arial" w:hAnsi="Arial" w:cs="Arial"/>
          <w:sz w:val="24"/>
          <w:szCs w:val="24"/>
          <w:lang w:val="es-MX"/>
        </w:rPr>
        <w:t>¿</w:t>
      </w:r>
      <w:r w:rsidR="00185B7A" w:rsidRPr="00185B7A">
        <w:rPr>
          <w:rFonts w:ascii="Arial" w:hAnsi="Arial" w:cs="Arial"/>
          <w:sz w:val="24"/>
          <w:szCs w:val="24"/>
          <w:lang w:val="es-MX"/>
        </w:rPr>
        <w:t>QUE SE HA LOGRADO?</w:t>
      </w:r>
    </w:p>
    <w:p w14:paraId="279F9CE5" w14:textId="77777777" w:rsidR="00185B7A" w:rsidRPr="00185B7A" w:rsidRDefault="00185B7A" w:rsidP="002440CF">
      <w:pPr>
        <w:jc w:val="both"/>
        <w:rPr>
          <w:rFonts w:ascii="Arial" w:hAnsi="Arial" w:cs="Arial"/>
          <w:sz w:val="24"/>
          <w:szCs w:val="24"/>
          <w:lang w:val="es-CO"/>
        </w:rPr>
      </w:pPr>
      <w:r w:rsidRPr="00185B7A">
        <w:rPr>
          <w:rFonts w:ascii="Arial" w:hAnsi="Arial" w:cs="Arial"/>
          <w:sz w:val="24"/>
          <w:szCs w:val="24"/>
          <w:lang w:val="es-CO"/>
        </w:rPr>
        <w:t>-</w:t>
      </w:r>
      <w:r w:rsidRPr="00185B7A">
        <w:rPr>
          <w:rFonts w:ascii="Arial" w:hAnsi="Arial" w:cs="Arial"/>
          <w:sz w:val="24"/>
          <w:szCs w:val="24"/>
          <w:lang w:val="es-CO"/>
        </w:rPr>
        <w:tab/>
        <w:t>Conversatorio con padres de estudiantes del Proyecto de Articulación</w:t>
      </w:r>
    </w:p>
    <w:p w14:paraId="7F9797CF" w14:textId="653F0048" w:rsidR="000306E7" w:rsidRDefault="000306E7" w:rsidP="002440CF">
      <w:pPr>
        <w:jc w:val="both"/>
        <w:rPr>
          <w:rFonts w:ascii="Arial" w:hAnsi="Arial" w:cs="Arial"/>
          <w:sz w:val="24"/>
          <w:szCs w:val="24"/>
          <w:lang w:val="es-CO"/>
        </w:rPr>
      </w:pPr>
      <w:r>
        <w:rPr>
          <w:rFonts w:ascii="Arial" w:hAnsi="Arial" w:cs="Arial"/>
          <w:sz w:val="24"/>
          <w:szCs w:val="24"/>
          <w:lang w:val="es-CO"/>
        </w:rPr>
        <w:t>-</w:t>
      </w:r>
      <w:r>
        <w:rPr>
          <w:rFonts w:ascii="Arial" w:hAnsi="Arial" w:cs="Arial"/>
          <w:sz w:val="24"/>
          <w:szCs w:val="24"/>
          <w:lang w:val="es-CO"/>
        </w:rPr>
        <w:tab/>
        <w:t xml:space="preserve">Se identifican </w:t>
      </w:r>
      <w:r w:rsidRPr="000306E7">
        <w:rPr>
          <w:rFonts w:ascii="Arial" w:hAnsi="Arial" w:cs="Arial"/>
          <w:sz w:val="24"/>
          <w:szCs w:val="24"/>
          <w:lang w:val="es-CO"/>
        </w:rPr>
        <w:t>factores de riesgo que afecten el núcleo fam</w:t>
      </w:r>
      <w:r>
        <w:rPr>
          <w:rFonts w:ascii="Arial" w:hAnsi="Arial" w:cs="Arial"/>
          <w:sz w:val="24"/>
          <w:szCs w:val="24"/>
          <w:lang w:val="es-CO"/>
        </w:rPr>
        <w:t xml:space="preserve">iliar y rendimiento académico  </w:t>
      </w:r>
      <w:r w:rsidRPr="000306E7">
        <w:rPr>
          <w:rFonts w:ascii="Arial" w:hAnsi="Arial" w:cs="Arial"/>
          <w:sz w:val="24"/>
          <w:szCs w:val="24"/>
          <w:lang w:val="es-CO"/>
        </w:rPr>
        <w:t>del estudiante con respecto a siete variables establecidas en el instrumentos, estas, permiten identificar a los hogares con mayor riesgo de deserción y que deben ser priorizados durante la implementación de las actividades dirigidas a padres, visitas domiciliar</w:t>
      </w:r>
      <w:r>
        <w:rPr>
          <w:rFonts w:ascii="Arial" w:hAnsi="Arial" w:cs="Arial"/>
          <w:sz w:val="24"/>
          <w:szCs w:val="24"/>
          <w:lang w:val="es-CO"/>
        </w:rPr>
        <w:t xml:space="preserve">ias y acompañamiento individual. </w:t>
      </w:r>
      <w:r w:rsidRPr="000306E7">
        <w:rPr>
          <w:rFonts w:ascii="Arial" w:hAnsi="Arial" w:cs="Arial"/>
          <w:sz w:val="24"/>
          <w:szCs w:val="24"/>
          <w:lang w:val="es-CO"/>
        </w:rPr>
        <w:t>Así pues se puede establecer que en promedio  16.66% de los hogares de los estudiantes articulado presentan un alto riesgo de deserción escolar, 24.28% de los hogares presentan un riesgo medio alto, del mismo modo, otro 24.28 % presenta un riesgo  medio bajo, finalmente, un 41.42% de los hogares  posee un bajo riesgo de deserción escolar presenta</w:t>
      </w:r>
    </w:p>
    <w:p w14:paraId="17BCCAFF" w14:textId="7187E198" w:rsidR="00185B7A" w:rsidRPr="00185B7A" w:rsidRDefault="00E229D5" w:rsidP="002440CF">
      <w:pPr>
        <w:jc w:val="both"/>
        <w:rPr>
          <w:rFonts w:ascii="Arial" w:hAnsi="Arial" w:cs="Arial"/>
          <w:sz w:val="24"/>
          <w:szCs w:val="24"/>
          <w:lang w:val="es-CO"/>
        </w:rPr>
      </w:pPr>
      <w:r>
        <w:rPr>
          <w:rFonts w:ascii="Arial" w:hAnsi="Arial" w:cs="Arial"/>
          <w:sz w:val="24"/>
          <w:szCs w:val="24"/>
          <w:lang w:val="es-CO"/>
        </w:rPr>
        <w:t>-</w:t>
      </w:r>
      <w:r>
        <w:rPr>
          <w:rFonts w:ascii="Arial" w:hAnsi="Arial" w:cs="Arial"/>
          <w:sz w:val="24"/>
          <w:szCs w:val="24"/>
          <w:lang w:val="es-CO"/>
        </w:rPr>
        <w:tab/>
        <w:t>C</w:t>
      </w:r>
      <w:r w:rsidR="00185B7A" w:rsidRPr="00185B7A">
        <w:rPr>
          <w:rFonts w:ascii="Arial" w:hAnsi="Arial" w:cs="Arial"/>
          <w:sz w:val="24"/>
          <w:szCs w:val="24"/>
          <w:lang w:val="es-CO"/>
        </w:rPr>
        <w:t xml:space="preserve">onformación de una red de apoyo </w:t>
      </w:r>
      <w:proofErr w:type="spellStart"/>
      <w:r w:rsidR="00185B7A" w:rsidRPr="00185B7A">
        <w:rPr>
          <w:rFonts w:ascii="Arial" w:hAnsi="Arial" w:cs="Arial"/>
          <w:sz w:val="24"/>
          <w:szCs w:val="24"/>
          <w:lang w:val="es-CO"/>
        </w:rPr>
        <w:t>psico</w:t>
      </w:r>
      <w:proofErr w:type="spellEnd"/>
      <w:r w:rsidR="00185B7A" w:rsidRPr="00185B7A">
        <w:rPr>
          <w:rFonts w:ascii="Arial" w:hAnsi="Arial" w:cs="Arial"/>
          <w:sz w:val="24"/>
          <w:szCs w:val="24"/>
          <w:lang w:val="es-CO"/>
        </w:rPr>
        <w:t>-educativa, entre las familias de los estudiantes y el</w:t>
      </w:r>
      <w:r w:rsidRPr="00185B7A">
        <w:rPr>
          <w:rFonts w:ascii="Arial" w:hAnsi="Arial" w:cs="Arial"/>
          <w:sz w:val="24"/>
          <w:szCs w:val="24"/>
          <w:lang w:val="es-CO"/>
        </w:rPr>
        <w:t xml:space="preserve"> INFOTEP </w:t>
      </w:r>
      <w:r w:rsidR="00185B7A" w:rsidRPr="00185B7A">
        <w:rPr>
          <w:rFonts w:ascii="Arial" w:hAnsi="Arial" w:cs="Arial"/>
          <w:sz w:val="24"/>
          <w:szCs w:val="24"/>
          <w:lang w:val="es-CO"/>
        </w:rPr>
        <w:t>(Plan Raíces)</w:t>
      </w:r>
    </w:p>
    <w:p w14:paraId="5FCC8CA3" w14:textId="77777777" w:rsidR="000306E7" w:rsidRPr="000306E7" w:rsidRDefault="00185B7A" w:rsidP="002440CF">
      <w:pPr>
        <w:jc w:val="both"/>
        <w:rPr>
          <w:rFonts w:ascii="Arial" w:hAnsi="Arial" w:cs="Arial"/>
          <w:sz w:val="24"/>
          <w:szCs w:val="24"/>
          <w:lang w:val="es-CO"/>
        </w:rPr>
      </w:pPr>
      <w:r w:rsidRPr="00185B7A">
        <w:rPr>
          <w:rFonts w:ascii="Arial" w:hAnsi="Arial" w:cs="Arial"/>
          <w:sz w:val="24"/>
          <w:szCs w:val="24"/>
          <w:lang w:val="es-CO"/>
        </w:rPr>
        <w:t>-</w:t>
      </w:r>
      <w:r w:rsidRPr="00185B7A">
        <w:rPr>
          <w:rFonts w:ascii="Arial" w:hAnsi="Arial" w:cs="Arial"/>
          <w:sz w:val="24"/>
          <w:szCs w:val="24"/>
          <w:lang w:val="es-CO"/>
        </w:rPr>
        <w:tab/>
        <w:t>Se implementó un taller con el objetivo de fortalecer las habilidades y capacidades parentales de los padres de familia. En el taller se expuso el panorama general de los criterios y las dinámicas familiares que intervienen en el proceso de elección vocacional</w:t>
      </w:r>
      <w:r w:rsidR="000306E7">
        <w:rPr>
          <w:rFonts w:ascii="Arial" w:hAnsi="Arial" w:cs="Arial"/>
          <w:sz w:val="24"/>
          <w:szCs w:val="24"/>
          <w:lang w:val="es-CO"/>
        </w:rPr>
        <w:t xml:space="preserve">; </w:t>
      </w:r>
      <w:r w:rsidR="000306E7" w:rsidRPr="000306E7">
        <w:rPr>
          <w:rFonts w:ascii="Arial" w:hAnsi="Arial" w:cs="Arial"/>
          <w:sz w:val="24"/>
          <w:szCs w:val="24"/>
          <w:lang w:val="es-CO"/>
        </w:rPr>
        <w:t>se   llevó a cabo una conceptualización de cuatros elementos fundamentales que se deben  considerar  en el momento de orientar a sus hijos: HABILIDADES, APTITUDES, INTERESES Y OPORTUNIDADES.  Finalmente, se realizó un ejercicio  para dinamizar las nociones aprehendidas durante la sesión e identificar las primeras posibilidades ocupacionales de sus respectivos hijos, cada núcleo familiar representado identificó los cuatro elementos previamente señalados y las posibilidades para sus hijos.</w:t>
      </w:r>
    </w:p>
    <w:p w14:paraId="453C3FAD" w14:textId="77777777" w:rsidR="000306E7" w:rsidRPr="000306E7" w:rsidRDefault="000306E7" w:rsidP="002440CF">
      <w:pPr>
        <w:jc w:val="both"/>
        <w:rPr>
          <w:rFonts w:ascii="Arial" w:hAnsi="Arial" w:cs="Arial"/>
          <w:sz w:val="24"/>
          <w:szCs w:val="24"/>
          <w:lang w:val="es-CO"/>
        </w:rPr>
      </w:pPr>
      <w:r w:rsidRPr="000306E7">
        <w:rPr>
          <w:rFonts w:ascii="Arial" w:hAnsi="Arial" w:cs="Arial"/>
          <w:sz w:val="24"/>
          <w:szCs w:val="24"/>
          <w:lang w:val="es-CO"/>
        </w:rPr>
        <w:t>Habilidades Fortalecidas:</w:t>
      </w:r>
    </w:p>
    <w:p w14:paraId="3363B05B" w14:textId="77777777" w:rsidR="000306E7" w:rsidRPr="000306E7" w:rsidRDefault="000306E7" w:rsidP="002440CF">
      <w:pPr>
        <w:jc w:val="both"/>
        <w:rPr>
          <w:rFonts w:ascii="Arial" w:hAnsi="Arial" w:cs="Arial"/>
          <w:sz w:val="24"/>
          <w:szCs w:val="24"/>
          <w:lang w:val="es-CO"/>
        </w:rPr>
      </w:pPr>
      <w:r w:rsidRPr="000306E7">
        <w:rPr>
          <w:rFonts w:ascii="Arial" w:hAnsi="Arial" w:cs="Arial"/>
          <w:sz w:val="24"/>
          <w:szCs w:val="24"/>
          <w:lang w:val="es-CO"/>
        </w:rPr>
        <w:t>•</w:t>
      </w:r>
      <w:r w:rsidRPr="000306E7">
        <w:rPr>
          <w:rFonts w:ascii="Arial" w:hAnsi="Arial" w:cs="Arial"/>
          <w:sz w:val="24"/>
          <w:szCs w:val="24"/>
          <w:lang w:val="es-CO"/>
        </w:rPr>
        <w:tab/>
        <w:t>Función Reflexiva</w:t>
      </w:r>
    </w:p>
    <w:p w14:paraId="1F8E82E6" w14:textId="12716B1A" w:rsidR="00185B7A" w:rsidRDefault="000306E7" w:rsidP="002440CF">
      <w:pPr>
        <w:jc w:val="both"/>
        <w:rPr>
          <w:rFonts w:ascii="Arial" w:hAnsi="Arial" w:cs="Arial"/>
          <w:sz w:val="24"/>
          <w:szCs w:val="24"/>
          <w:lang w:val="es-CO"/>
        </w:rPr>
      </w:pPr>
      <w:r w:rsidRPr="000306E7">
        <w:rPr>
          <w:rFonts w:ascii="Arial" w:hAnsi="Arial" w:cs="Arial"/>
          <w:sz w:val="24"/>
          <w:szCs w:val="24"/>
          <w:lang w:val="es-CO"/>
        </w:rPr>
        <w:t>•</w:t>
      </w:r>
      <w:r w:rsidRPr="000306E7">
        <w:rPr>
          <w:rFonts w:ascii="Arial" w:hAnsi="Arial" w:cs="Arial"/>
          <w:sz w:val="24"/>
          <w:szCs w:val="24"/>
          <w:lang w:val="es-CO"/>
        </w:rPr>
        <w:tab/>
        <w:t>Sensibilidad ante el sujeto de cuidado</w:t>
      </w:r>
    </w:p>
    <w:p w14:paraId="24268855" w14:textId="102AAEBD" w:rsidR="000306E7" w:rsidRPr="00185B7A" w:rsidRDefault="00A33407" w:rsidP="002440CF">
      <w:pPr>
        <w:jc w:val="both"/>
        <w:rPr>
          <w:rFonts w:ascii="Arial" w:hAnsi="Arial" w:cs="Arial"/>
          <w:sz w:val="24"/>
          <w:szCs w:val="24"/>
          <w:lang w:val="es-CO"/>
        </w:rPr>
      </w:pPr>
      <w:r>
        <w:rPr>
          <w:rFonts w:ascii="Arial" w:hAnsi="Arial" w:cs="Arial"/>
          <w:sz w:val="24"/>
          <w:szCs w:val="24"/>
          <w:lang w:val="es-CO"/>
        </w:rPr>
        <w:lastRenderedPageBreak/>
        <w:t xml:space="preserve">Adicionalmente, </w:t>
      </w:r>
      <w:r w:rsidR="00DA51C9">
        <w:rPr>
          <w:rFonts w:ascii="Arial" w:hAnsi="Arial" w:cs="Arial"/>
          <w:sz w:val="24"/>
          <w:szCs w:val="24"/>
          <w:lang w:val="es-CO"/>
        </w:rPr>
        <w:t xml:space="preserve">se </w:t>
      </w:r>
      <w:r w:rsidR="007279E2">
        <w:rPr>
          <w:rFonts w:ascii="Arial" w:hAnsi="Arial" w:cs="Arial"/>
          <w:sz w:val="24"/>
          <w:szCs w:val="24"/>
          <w:lang w:val="es-CO"/>
        </w:rPr>
        <w:t xml:space="preserve">realizó la adquisición de 333 camisetas y gorras para los estudiantes articulados, </w:t>
      </w:r>
      <w:r>
        <w:rPr>
          <w:rFonts w:ascii="Arial" w:hAnsi="Arial" w:cs="Arial"/>
          <w:sz w:val="24"/>
          <w:szCs w:val="24"/>
          <w:lang w:val="es-CO"/>
        </w:rPr>
        <w:t xml:space="preserve">se </w:t>
      </w:r>
      <w:r w:rsidR="007279E2">
        <w:rPr>
          <w:rFonts w:ascii="Arial" w:hAnsi="Arial" w:cs="Arial"/>
          <w:sz w:val="24"/>
          <w:szCs w:val="24"/>
          <w:lang w:val="es-CO"/>
        </w:rPr>
        <w:t>hizo el</w:t>
      </w:r>
      <w:r>
        <w:rPr>
          <w:rFonts w:ascii="Arial" w:hAnsi="Arial" w:cs="Arial"/>
          <w:sz w:val="24"/>
          <w:szCs w:val="24"/>
          <w:lang w:val="es-CO"/>
        </w:rPr>
        <w:t xml:space="preserve"> mantenimiento del laboratorio de cocina, así como se adquirieron insumos para el mismo.</w:t>
      </w:r>
    </w:p>
    <w:p w14:paraId="44582B3D" w14:textId="28F6B03C" w:rsidR="00833CDD" w:rsidRDefault="00F21BE5" w:rsidP="002440CF">
      <w:pPr>
        <w:pStyle w:val="Ttulo3"/>
        <w:numPr>
          <w:ilvl w:val="2"/>
          <w:numId w:val="1"/>
        </w:numPr>
        <w:jc w:val="both"/>
        <w:rPr>
          <w:rFonts w:ascii="Arial" w:hAnsi="Arial" w:cs="Arial"/>
          <w:color w:val="auto"/>
          <w:lang w:val="es-MX"/>
        </w:rPr>
      </w:pPr>
      <w:bookmarkStart w:id="7" w:name="_Toc535419482"/>
      <w:proofErr w:type="spellStart"/>
      <w:r w:rsidRPr="00F21BE5">
        <w:rPr>
          <w:rFonts w:ascii="Arial" w:hAnsi="Arial" w:cs="Arial"/>
          <w:color w:val="auto"/>
          <w:u w:val="single"/>
          <w:lang w:val="es-MX"/>
        </w:rPr>
        <w:t>Normograma</w:t>
      </w:r>
      <w:proofErr w:type="spellEnd"/>
      <w:r w:rsidRPr="00F21BE5">
        <w:rPr>
          <w:rFonts w:ascii="Arial" w:hAnsi="Arial" w:cs="Arial"/>
          <w:color w:val="auto"/>
          <w:u w:val="single"/>
          <w:lang w:val="es-MX"/>
        </w:rPr>
        <w:t xml:space="preserve"> institucional</w:t>
      </w:r>
      <w:r>
        <w:rPr>
          <w:rFonts w:ascii="Arial" w:hAnsi="Arial" w:cs="Arial"/>
          <w:color w:val="auto"/>
          <w:lang w:val="es-MX"/>
        </w:rPr>
        <w:t>:</w:t>
      </w:r>
      <w:bookmarkEnd w:id="7"/>
    </w:p>
    <w:p w14:paraId="4A2019BF" w14:textId="77777777" w:rsidR="00BF042E" w:rsidRDefault="00BF042E" w:rsidP="002440CF">
      <w:pPr>
        <w:jc w:val="both"/>
        <w:rPr>
          <w:rFonts w:ascii="Arial" w:hAnsi="Arial" w:cs="Arial"/>
          <w:sz w:val="24"/>
          <w:lang w:val="es-MX"/>
        </w:rPr>
      </w:pPr>
    </w:p>
    <w:p w14:paraId="5B446B00" w14:textId="5EEBB33A" w:rsidR="00F21BE5" w:rsidRDefault="00F21BE5" w:rsidP="002440CF">
      <w:pPr>
        <w:jc w:val="both"/>
        <w:rPr>
          <w:rFonts w:ascii="Arial" w:hAnsi="Arial" w:cs="Arial"/>
          <w:sz w:val="24"/>
          <w:lang w:val="es-MX"/>
        </w:rPr>
      </w:pPr>
      <w:r w:rsidRPr="00F21BE5">
        <w:rPr>
          <w:rFonts w:ascii="Arial" w:hAnsi="Arial" w:cs="Arial"/>
          <w:sz w:val="24"/>
          <w:lang w:val="es-MX"/>
        </w:rPr>
        <w:t xml:space="preserve">Se debe revisar y actualizar el PEI y derogar acuerdos y resoluciones que hagan </w:t>
      </w:r>
      <w:r w:rsidRPr="007D6F1B">
        <w:rPr>
          <w:rFonts w:ascii="Arial" w:hAnsi="Arial" w:cs="Arial"/>
          <w:sz w:val="24"/>
          <w:lang w:val="es-MX"/>
        </w:rPr>
        <w:t>que se incurra en duplicidad de información o que emitan indicaciones contradictorias</w:t>
      </w:r>
      <w:r w:rsidR="00E229D5" w:rsidRPr="007D6F1B">
        <w:rPr>
          <w:rFonts w:ascii="Arial" w:hAnsi="Arial" w:cs="Arial"/>
          <w:sz w:val="24"/>
          <w:lang w:val="es-MX"/>
        </w:rPr>
        <w:t>, por eso en</w:t>
      </w:r>
      <w:r w:rsidR="007D6F1B" w:rsidRPr="007D6F1B">
        <w:rPr>
          <w:rFonts w:ascii="Arial" w:hAnsi="Arial" w:cs="Arial"/>
          <w:sz w:val="24"/>
          <w:lang w:val="es-MX"/>
        </w:rPr>
        <w:t xml:space="preserve"> el 2018 mediante el acuerdo 019 del 04 </w:t>
      </w:r>
      <w:r w:rsidR="00E229D5" w:rsidRPr="007D6F1B">
        <w:rPr>
          <w:rFonts w:ascii="Arial" w:hAnsi="Arial" w:cs="Arial"/>
          <w:sz w:val="24"/>
          <w:lang w:val="es-MX"/>
        </w:rPr>
        <w:t>de diciembre se aprobó el nuevo estatuto general del INFOTEP</w:t>
      </w:r>
      <w:r w:rsidR="007D6F1B" w:rsidRPr="007D6F1B">
        <w:rPr>
          <w:rFonts w:ascii="Arial" w:hAnsi="Arial" w:cs="Arial"/>
          <w:sz w:val="24"/>
          <w:lang w:val="es-MX"/>
        </w:rPr>
        <w:t>, el cual es la</w:t>
      </w:r>
      <w:r w:rsidR="00E229D5" w:rsidRPr="007D6F1B">
        <w:rPr>
          <w:rFonts w:ascii="Arial" w:hAnsi="Arial" w:cs="Arial"/>
          <w:sz w:val="24"/>
          <w:lang w:val="es-MX"/>
        </w:rPr>
        <w:t xml:space="preserve"> máxima norma institucional.</w:t>
      </w:r>
    </w:p>
    <w:p w14:paraId="7C4FF5D5" w14:textId="77777777" w:rsidR="0066092C" w:rsidRPr="00F21BE5" w:rsidRDefault="0066092C" w:rsidP="002440CF">
      <w:pPr>
        <w:jc w:val="both"/>
        <w:rPr>
          <w:rFonts w:ascii="Arial" w:hAnsi="Arial" w:cs="Arial"/>
          <w:sz w:val="24"/>
          <w:lang w:val="es-MX"/>
        </w:rPr>
      </w:pPr>
    </w:p>
    <w:p w14:paraId="28D7DF87" w14:textId="5B8F4CC5" w:rsidR="00F21BE5" w:rsidRPr="00F21BE5" w:rsidRDefault="00C8346A" w:rsidP="002440CF">
      <w:pPr>
        <w:pStyle w:val="Prrafodelista"/>
        <w:numPr>
          <w:ilvl w:val="2"/>
          <w:numId w:val="1"/>
        </w:numPr>
        <w:jc w:val="both"/>
        <w:rPr>
          <w:rFonts w:ascii="Arial" w:hAnsi="Arial" w:cs="Arial"/>
          <w:sz w:val="24"/>
          <w:szCs w:val="24"/>
          <w:lang w:val="es-MX"/>
        </w:rPr>
      </w:pPr>
      <w:bookmarkStart w:id="8" w:name="_Toc535419483"/>
      <w:r w:rsidRPr="00F21BE5">
        <w:rPr>
          <w:rStyle w:val="Ttulo3Car"/>
          <w:rFonts w:ascii="Arial" w:hAnsi="Arial" w:cs="Arial"/>
          <w:color w:val="auto"/>
          <w:u w:val="single"/>
          <w:lang w:val="es-CO"/>
        </w:rPr>
        <w:t>Centro de Lenguas y Cultura</w:t>
      </w:r>
      <w:bookmarkEnd w:id="8"/>
      <w:r w:rsidRPr="00F21BE5">
        <w:rPr>
          <w:rFonts w:ascii="Arial" w:hAnsi="Arial" w:cs="Arial"/>
          <w:sz w:val="24"/>
          <w:szCs w:val="24"/>
          <w:lang w:val="es-MX"/>
        </w:rPr>
        <w:t xml:space="preserve">: </w:t>
      </w:r>
    </w:p>
    <w:p w14:paraId="6F0F73E3" w14:textId="77777777" w:rsidR="00AF5E22" w:rsidRDefault="00AF5E22" w:rsidP="002440CF">
      <w:pPr>
        <w:jc w:val="both"/>
        <w:rPr>
          <w:rFonts w:ascii="Arial" w:hAnsi="Arial" w:cs="Arial"/>
          <w:sz w:val="24"/>
          <w:szCs w:val="24"/>
          <w:lang w:val="es-MX"/>
        </w:rPr>
      </w:pPr>
    </w:p>
    <w:p w14:paraId="1FFAA673" w14:textId="564E2AD8" w:rsidR="00AF5E22" w:rsidRPr="00AF5E22" w:rsidRDefault="00AF5E22" w:rsidP="002440CF">
      <w:pPr>
        <w:jc w:val="both"/>
        <w:rPr>
          <w:rFonts w:ascii="Arial" w:hAnsi="Arial" w:cs="Arial"/>
          <w:sz w:val="24"/>
          <w:szCs w:val="24"/>
          <w:lang w:val="es-MX"/>
        </w:rPr>
      </w:pPr>
      <w:r w:rsidRPr="00AF5E22">
        <w:rPr>
          <w:rFonts w:ascii="Arial" w:hAnsi="Arial" w:cs="Arial"/>
          <w:sz w:val="24"/>
          <w:szCs w:val="24"/>
          <w:lang w:val="es-MX"/>
        </w:rPr>
        <w:t>La institución supera la meta propuesta para este año</w:t>
      </w:r>
      <w:r w:rsidR="00E229D5">
        <w:rPr>
          <w:rFonts w:ascii="Arial" w:hAnsi="Arial" w:cs="Arial"/>
          <w:sz w:val="24"/>
          <w:szCs w:val="24"/>
          <w:lang w:val="es-MX"/>
        </w:rPr>
        <w:t xml:space="preserve"> en el 2018 </w:t>
      </w:r>
      <w:r w:rsidRPr="00AF5E22">
        <w:rPr>
          <w:rFonts w:ascii="Arial" w:hAnsi="Arial" w:cs="Arial"/>
          <w:sz w:val="24"/>
          <w:szCs w:val="24"/>
          <w:lang w:val="es-MX"/>
        </w:rPr>
        <w:t>con 55 estudiantes que pertenecen a los cursos de Inglés Básico y Creole.</w:t>
      </w:r>
    </w:p>
    <w:tbl>
      <w:tblPr>
        <w:tblStyle w:val="Tablaconcuadrcula"/>
        <w:tblW w:w="0" w:type="auto"/>
        <w:jc w:val="center"/>
        <w:tblLook w:val="04A0" w:firstRow="1" w:lastRow="0" w:firstColumn="1" w:lastColumn="0" w:noHBand="0" w:noVBand="1"/>
      </w:tblPr>
      <w:tblGrid>
        <w:gridCol w:w="2830"/>
        <w:gridCol w:w="2977"/>
      </w:tblGrid>
      <w:tr w:rsidR="00AF5E22" w:rsidRPr="00956287" w14:paraId="6E9EE9F4" w14:textId="77777777" w:rsidTr="00626977">
        <w:trPr>
          <w:jc w:val="center"/>
        </w:trPr>
        <w:tc>
          <w:tcPr>
            <w:tcW w:w="2830" w:type="dxa"/>
          </w:tcPr>
          <w:p w14:paraId="6DD05B5F" w14:textId="77777777" w:rsidR="00AF5E22" w:rsidRPr="00956287" w:rsidRDefault="00AF5E22" w:rsidP="002440CF">
            <w:pPr>
              <w:jc w:val="both"/>
              <w:rPr>
                <w:rFonts w:ascii="Arial" w:hAnsi="Arial" w:cs="Arial"/>
                <w:b/>
                <w:sz w:val="24"/>
                <w:szCs w:val="24"/>
                <w:lang w:val="es-MX"/>
              </w:rPr>
            </w:pPr>
            <w:r w:rsidRPr="00956287">
              <w:rPr>
                <w:rFonts w:ascii="Arial" w:hAnsi="Arial" w:cs="Arial"/>
                <w:b/>
                <w:sz w:val="24"/>
                <w:szCs w:val="24"/>
                <w:lang w:val="es-MX"/>
              </w:rPr>
              <w:t>NOMBRE DEL CURSO</w:t>
            </w:r>
          </w:p>
        </w:tc>
        <w:tc>
          <w:tcPr>
            <w:tcW w:w="2977" w:type="dxa"/>
          </w:tcPr>
          <w:p w14:paraId="6D4E444B" w14:textId="77777777" w:rsidR="00AF5E22" w:rsidRPr="00956287" w:rsidRDefault="00AF5E22" w:rsidP="002440CF">
            <w:pPr>
              <w:jc w:val="both"/>
              <w:rPr>
                <w:rFonts w:ascii="Arial" w:hAnsi="Arial" w:cs="Arial"/>
                <w:b/>
                <w:sz w:val="24"/>
                <w:szCs w:val="24"/>
                <w:lang w:val="es-MX"/>
              </w:rPr>
            </w:pPr>
            <w:r w:rsidRPr="00956287">
              <w:rPr>
                <w:rFonts w:ascii="Arial" w:hAnsi="Arial" w:cs="Arial"/>
                <w:b/>
                <w:sz w:val="24"/>
                <w:szCs w:val="24"/>
                <w:lang w:val="es-MX"/>
              </w:rPr>
              <w:t>CANTIDAD DE ESTUDIANTES</w:t>
            </w:r>
          </w:p>
        </w:tc>
      </w:tr>
      <w:tr w:rsidR="00AF5E22" w14:paraId="362CC055" w14:textId="77777777" w:rsidTr="00626977">
        <w:trPr>
          <w:jc w:val="center"/>
        </w:trPr>
        <w:tc>
          <w:tcPr>
            <w:tcW w:w="2830" w:type="dxa"/>
          </w:tcPr>
          <w:p w14:paraId="61822774" w14:textId="77777777" w:rsidR="00AF5E22" w:rsidRDefault="00AF5E22" w:rsidP="002440CF">
            <w:pPr>
              <w:jc w:val="both"/>
              <w:rPr>
                <w:rFonts w:ascii="Arial" w:hAnsi="Arial" w:cs="Arial"/>
                <w:sz w:val="24"/>
                <w:szCs w:val="24"/>
                <w:lang w:val="es-MX"/>
              </w:rPr>
            </w:pPr>
            <w:r>
              <w:rPr>
                <w:rFonts w:ascii="Arial" w:hAnsi="Arial" w:cs="Arial"/>
                <w:sz w:val="24"/>
                <w:szCs w:val="24"/>
                <w:lang w:val="es-MX"/>
              </w:rPr>
              <w:t>Inglés básico</w:t>
            </w:r>
          </w:p>
        </w:tc>
        <w:tc>
          <w:tcPr>
            <w:tcW w:w="2977" w:type="dxa"/>
          </w:tcPr>
          <w:p w14:paraId="59308A0B" w14:textId="77777777" w:rsidR="00AF5E22" w:rsidRDefault="00AF5E22" w:rsidP="002440CF">
            <w:pPr>
              <w:jc w:val="both"/>
              <w:rPr>
                <w:rFonts w:ascii="Arial" w:hAnsi="Arial" w:cs="Arial"/>
                <w:sz w:val="24"/>
                <w:szCs w:val="24"/>
                <w:lang w:val="es-MX"/>
              </w:rPr>
            </w:pPr>
            <w:r>
              <w:rPr>
                <w:rFonts w:ascii="Arial" w:hAnsi="Arial" w:cs="Arial"/>
                <w:sz w:val="24"/>
                <w:szCs w:val="24"/>
                <w:lang w:val="es-MX"/>
              </w:rPr>
              <w:t>38</w:t>
            </w:r>
          </w:p>
        </w:tc>
      </w:tr>
      <w:tr w:rsidR="00AF5E22" w14:paraId="6D31174E" w14:textId="77777777" w:rsidTr="00626977">
        <w:trPr>
          <w:jc w:val="center"/>
        </w:trPr>
        <w:tc>
          <w:tcPr>
            <w:tcW w:w="2830" w:type="dxa"/>
          </w:tcPr>
          <w:p w14:paraId="6DDB4BC7" w14:textId="77777777" w:rsidR="00AF5E22" w:rsidRDefault="00AF5E22" w:rsidP="002440CF">
            <w:pPr>
              <w:jc w:val="both"/>
              <w:rPr>
                <w:rFonts w:ascii="Arial" w:hAnsi="Arial" w:cs="Arial"/>
                <w:sz w:val="24"/>
                <w:szCs w:val="24"/>
                <w:lang w:val="es-MX"/>
              </w:rPr>
            </w:pPr>
            <w:r>
              <w:rPr>
                <w:rFonts w:ascii="Arial" w:hAnsi="Arial" w:cs="Arial"/>
                <w:sz w:val="24"/>
                <w:szCs w:val="24"/>
                <w:lang w:val="es-MX"/>
              </w:rPr>
              <w:t>Creole</w:t>
            </w:r>
          </w:p>
        </w:tc>
        <w:tc>
          <w:tcPr>
            <w:tcW w:w="2977" w:type="dxa"/>
          </w:tcPr>
          <w:p w14:paraId="10F6F566" w14:textId="77777777" w:rsidR="00AF5E22" w:rsidRDefault="00AF5E22" w:rsidP="002440CF">
            <w:pPr>
              <w:jc w:val="both"/>
              <w:rPr>
                <w:rFonts w:ascii="Arial" w:hAnsi="Arial" w:cs="Arial"/>
                <w:sz w:val="24"/>
                <w:szCs w:val="24"/>
                <w:lang w:val="es-MX"/>
              </w:rPr>
            </w:pPr>
            <w:r>
              <w:rPr>
                <w:rFonts w:ascii="Arial" w:hAnsi="Arial" w:cs="Arial"/>
                <w:sz w:val="24"/>
                <w:szCs w:val="24"/>
                <w:lang w:val="es-MX"/>
              </w:rPr>
              <w:t>17</w:t>
            </w:r>
          </w:p>
        </w:tc>
      </w:tr>
      <w:tr w:rsidR="00AF5E22" w:rsidRPr="00956287" w14:paraId="03DDF4C1" w14:textId="77777777" w:rsidTr="00626977">
        <w:trPr>
          <w:jc w:val="center"/>
        </w:trPr>
        <w:tc>
          <w:tcPr>
            <w:tcW w:w="2830" w:type="dxa"/>
          </w:tcPr>
          <w:p w14:paraId="0F57EF98" w14:textId="77777777" w:rsidR="00AF5E22" w:rsidRPr="00956287" w:rsidRDefault="00AF5E22" w:rsidP="002440CF">
            <w:pPr>
              <w:jc w:val="both"/>
              <w:rPr>
                <w:rFonts w:ascii="Arial" w:hAnsi="Arial" w:cs="Arial"/>
                <w:b/>
                <w:sz w:val="24"/>
                <w:szCs w:val="24"/>
                <w:lang w:val="es-MX"/>
              </w:rPr>
            </w:pPr>
            <w:r w:rsidRPr="00956287">
              <w:rPr>
                <w:rFonts w:ascii="Arial" w:hAnsi="Arial" w:cs="Arial"/>
                <w:b/>
                <w:sz w:val="24"/>
                <w:szCs w:val="24"/>
                <w:lang w:val="es-MX"/>
              </w:rPr>
              <w:t>TOTAL</w:t>
            </w:r>
          </w:p>
        </w:tc>
        <w:tc>
          <w:tcPr>
            <w:tcW w:w="2977" w:type="dxa"/>
          </w:tcPr>
          <w:p w14:paraId="3B8F4F32" w14:textId="77777777" w:rsidR="00AF5E22" w:rsidRPr="00956287" w:rsidRDefault="00AF5E22" w:rsidP="002440CF">
            <w:pPr>
              <w:jc w:val="both"/>
              <w:rPr>
                <w:rFonts w:ascii="Arial" w:hAnsi="Arial" w:cs="Arial"/>
                <w:b/>
                <w:sz w:val="24"/>
                <w:szCs w:val="24"/>
                <w:lang w:val="es-MX"/>
              </w:rPr>
            </w:pPr>
            <w:r>
              <w:rPr>
                <w:rFonts w:ascii="Arial" w:hAnsi="Arial" w:cs="Arial"/>
                <w:b/>
                <w:sz w:val="24"/>
                <w:szCs w:val="24"/>
                <w:lang w:val="es-MX"/>
              </w:rPr>
              <w:t>55</w:t>
            </w:r>
          </w:p>
        </w:tc>
      </w:tr>
    </w:tbl>
    <w:p w14:paraId="75033D71" w14:textId="77777777" w:rsidR="00AF5E22" w:rsidRPr="00AF5E22" w:rsidRDefault="00AF5E22" w:rsidP="002440CF">
      <w:pPr>
        <w:jc w:val="both"/>
        <w:rPr>
          <w:rFonts w:ascii="Arial" w:hAnsi="Arial" w:cs="Arial"/>
          <w:sz w:val="24"/>
          <w:szCs w:val="24"/>
          <w:lang w:val="es-MX"/>
        </w:rPr>
      </w:pPr>
    </w:p>
    <w:p w14:paraId="18591423" w14:textId="77777777" w:rsidR="00AF5E22" w:rsidRPr="00AF5E22" w:rsidRDefault="00AF5E22" w:rsidP="002440CF">
      <w:pPr>
        <w:jc w:val="both"/>
        <w:rPr>
          <w:rFonts w:ascii="Arial" w:hAnsi="Arial" w:cs="Arial"/>
          <w:sz w:val="24"/>
          <w:szCs w:val="24"/>
          <w:lang w:val="es-MX"/>
        </w:rPr>
      </w:pPr>
      <w:r w:rsidRPr="00AF5E22">
        <w:rPr>
          <w:rFonts w:ascii="Arial" w:hAnsi="Arial" w:cs="Arial"/>
          <w:sz w:val="24"/>
          <w:szCs w:val="24"/>
          <w:lang w:val="es-MX"/>
        </w:rPr>
        <w:t xml:space="preserve">Igualmente, se adelantan gestiones para promocionar regional, nacional e internacionalmente a la institución, de donde se destaca la presentación del programa de inmersión del centro de lenguas del INFOTEP a la Universidad </w:t>
      </w:r>
      <w:proofErr w:type="spellStart"/>
      <w:r w:rsidRPr="00AF5E22">
        <w:rPr>
          <w:rFonts w:ascii="Arial" w:hAnsi="Arial" w:cs="Arial"/>
          <w:sz w:val="24"/>
          <w:szCs w:val="24"/>
          <w:lang w:val="es-MX"/>
        </w:rPr>
        <w:t>Uniremington</w:t>
      </w:r>
      <w:proofErr w:type="spellEnd"/>
      <w:r w:rsidRPr="00AF5E22">
        <w:rPr>
          <w:rFonts w:ascii="Arial" w:hAnsi="Arial" w:cs="Arial"/>
          <w:sz w:val="24"/>
          <w:szCs w:val="24"/>
          <w:lang w:val="es-MX"/>
        </w:rPr>
        <w:t xml:space="preserve">, al igual de las visitas locales que se le hicieron a la sociedad portuaria, </w:t>
      </w:r>
      <w:proofErr w:type="spellStart"/>
      <w:r w:rsidRPr="00AF5E22">
        <w:rPr>
          <w:rFonts w:ascii="Arial" w:hAnsi="Arial" w:cs="Arial"/>
          <w:sz w:val="24"/>
          <w:szCs w:val="24"/>
          <w:lang w:val="es-MX"/>
        </w:rPr>
        <w:t>Dimar</w:t>
      </w:r>
      <w:proofErr w:type="spellEnd"/>
      <w:r w:rsidRPr="00AF5E22">
        <w:rPr>
          <w:rFonts w:ascii="Arial" w:hAnsi="Arial" w:cs="Arial"/>
          <w:sz w:val="24"/>
          <w:szCs w:val="24"/>
          <w:lang w:val="es-MX"/>
        </w:rPr>
        <w:t>, guardacostas, Colegio Modelo adventista, Grupo aéreo del caribe y migración Colombia.</w:t>
      </w:r>
    </w:p>
    <w:p w14:paraId="2C662E66" w14:textId="041E0795" w:rsidR="00AF5E22" w:rsidRPr="00AF5E22" w:rsidRDefault="00AF5E22" w:rsidP="002440CF">
      <w:pPr>
        <w:jc w:val="both"/>
        <w:rPr>
          <w:rFonts w:ascii="Arial" w:hAnsi="Arial" w:cs="Arial"/>
          <w:sz w:val="24"/>
          <w:szCs w:val="24"/>
          <w:lang w:val="es-MX"/>
        </w:rPr>
      </w:pPr>
      <w:r w:rsidRPr="00AF5E22">
        <w:rPr>
          <w:rFonts w:ascii="Arial" w:hAnsi="Arial" w:cs="Arial"/>
          <w:sz w:val="24"/>
          <w:szCs w:val="24"/>
          <w:lang w:val="es-MX"/>
        </w:rPr>
        <w:t xml:space="preserve">De estas gestiones se lograron </w:t>
      </w:r>
      <w:r w:rsidR="00626977">
        <w:rPr>
          <w:rFonts w:ascii="Arial" w:hAnsi="Arial" w:cs="Arial"/>
          <w:sz w:val="24"/>
          <w:szCs w:val="24"/>
          <w:lang w:val="es-MX"/>
        </w:rPr>
        <w:t xml:space="preserve">abrir cuatro cursos de inglés: en el colegio </w:t>
      </w:r>
      <w:r w:rsidRPr="00AF5E22">
        <w:rPr>
          <w:rFonts w:ascii="Arial" w:hAnsi="Arial" w:cs="Arial"/>
          <w:sz w:val="24"/>
          <w:szCs w:val="24"/>
          <w:lang w:val="es-MX"/>
        </w:rPr>
        <w:t>modelo adv</w:t>
      </w:r>
      <w:r w:rsidR="00626977">
        <w:rPr>
          <w:rFonts w:ascii="Arial" w:hAnsi="Arial" w:cs="Arial"/>
          <w:sz w:val="24"/>
          <w:szCs w:val="24"/>
          <w:lang w:val="es-MX"/>
        </w:rPr>
        <w:t xml:space="preserve">entista, grupo aéreo del caribe, escuela </w:t>
      </w:r>
      <w:r w:rsidRPr="00AF5E22">
        <w:rPr>
          <w:rFonts w:ascii="Arial" w:hAnsi="Arial" w:cs="Arial"/>
          <w:sz w:val="24"/>
          <w:szCs w:val="24"/>
          <w:lang w:val="es-MX"/>
        </w:rPr>
        <w:t>sueños alegres y sociedad portuaria</w:t>
      </w:r>
      <w:r w:rsidR="00626977">
        <w:rPr>
          <w:rFonts w:ascii="Arial" w:hAnsi="Arial" w:cs="Arial"/>
          <w:sz w:val="24"/>
          <w:szCs w:val="24"/>
          <w:lang w:val="es-MX"/>
        </w:rPr>
        <w:t>;</w:t>
      </w:r>
      <w:r w:rsidRPr="00AF5E22">
        <w:rPr>
          <w:rFonts w:ascii="Arial" w:hAnsi="Arial" w:cs="Arial"/>
          <w:sz w:val="24"/>
          <w:szCs w:val="24"/>
          <w:lang w:val="es-MX"/>
        </w:rPr>
        <w:t xml:space="preserve"> de los cuales al finalizar el 2018 se certificaron 35 estudiantes en inglés básico.</w:t>
      </w:r>
    </w:p>
    <w:p w14:paraId="670ED4EC" w14:textId="77777777" w:rsidR="00AF5E22" w:rsidRPr="00AF5E22" w:rsidRDefault="00AF5E22" w:rsidP="002440CF">
      <w:pPr>
        <w:jc w:val="both"/>
        <w:rPr>
          <w:rFonts w:ascii="Arial" w:hAnsi="Arial" w:cs="Arial"/>
          <w:sz w:val="24"/>
          <w:szCs w:val="24"/>
          <w:lang w:val="es-MX"/>
        </w:rPr>
      </w:pPr>
      <w:r w:rsidRPr="00AF5E22">
        <w:rPr>
          <w:rFonts w:ascii="Arial" w:hAnsi="Arial" w:cs="Arial"/>
          <w:sz w:val="24"/>
          <w:szCs w:val="24"/>
          <w:lang w:val="es-MX"/>
        </w:rPr>
        <w:t xml:space="preserve">Dentro de la gestión de apoyo al programa, se contrataron docentes para revisar y desarrollar planes de clases para los idiomas inglés y creole dando como resultado </w:t>
      </w:r>
      <w:r w:rsidRPr="00AF5E22">
        <w:rPr>
          <w:rFonts w:ascii="Arial" w:hAnsi="Arial" w:cs="Arial"/>
          <w:sz w:val="24"/>
          <w:szCs w:val="24"/>
          <w:lang w:val="es-MX"/>
        </w:rPr>
        <w:lastRenderedPageBreak/>
        <w:t xml:space="preserve">planes de clases para los niveles A1 y A2, y material didáctico para la enseñanza del creole. </w:t>
      </w:r>
    </w:p>
    <w:p w14:paraId="3F0B41B8" w14:textId="77777777" w:rsidR="00AF5E22" w:rsidRPr="00AF5E22" w:rsidRDefault="00AF5E22" w:rsidP="002440CF">
      <w:pPr>
        <w:jc w:val="both"/>
        <w:rPr>
          <w:rFonts w:ascii="Arial" w:hAnsi="Arial" w:cs="Arial"/>
          <w:sz w:val="24"/>
          <w:szCs w:val="24"/>
          <w:lang w:val="es-MX"/>
        </w:rPr>
      </w:pPr>
      <w:r w:rsidRPr="00AF5E22">
        <w:rPr>
          <w:rFonts w:ascii="Arial" w:hAnsi="Arial" w:cs="Arial"/>
          <w:sz w:val="24"/>
          <w:szCs w:val="24"/>
          <w:lang w:val="es-MX"/>
        </w:rPr>
        <w:t>Se conformó el grupo de danzas institucional con la participación de funcionarios y estudiantes de la institución</w:t>
      </w:r>
    </w:p>
    <w:p w14:paraId="44DCC554" w14:textId="131377C0" w:rsidR="00AF5E22" w:rsidRPr="00AF5E22" w:rsidRDefault="00AF5E22" w:rsidP="002440CF">
      <w:pPr>
        <w:jc w:val="both"/>
        <w:rPr>
          <w:rFonts w:ascii="Arial" w:hAnsi="Arial" w:cs="Arial"/>
          <w:sz w:val="24"/>
          <w:szCs w:val="24"/>
          <w:lang w:val="es-MX"/>
        </w:rPr>
      </w:pPr>
      <w:r w:rsidRPr="00AF5E22">
        <w:rPr>
          <w:rFonts w:ascii="Arial" w:hAnsi="Arial" w:cs="Arial"/>
          <w:sz w:val="24"/>
          <w:szCs w:val="24"/>
          <w:lang w:val="es-MX"/>
        </w:rPr>
        <w:t>Por último, para esta vigencia también se planteó la meta de participar en dos (2) actividades académicas en lenguas, meta que se superó ampliamente con la celebración del día de la lengua materna. Se participó en el mes de abril en el Ciclo de Conferencias del Campo Profesional e Investigativo, del departamento de lenguas en la UCEVA TULÚA, al igual que en el me</w:t>
      </w:r>
      <w:r w:rsidR="00626977">
        <w:rPr>
          <w:rFonts w:ascii="Arial" w:hAnsi="Arial" w:cs="Arial"/>
          <w:sz w:val="24"/>
          <w:szCs w:val="24"/>
          <w:lang w:val="es-MX"/>
        </w:rPr>
        <w:t xml:space="preserve">s de junio, se participó en el </w:t>
      </w:r>
      <w:proofErr w:type="spellStart"/>
      <w:r w:rsidR="00626977">
        <w:rPr>
          <w:rFonts w:ascii="Arial" w:hAnsi="Arial" w:cs="Arial"/>
          <w:sz w:val="24"/>
          <w:szCs w:val="24"/>
          <w:lang w:val="es-MX"/>
        </w:rPr>
        <w:t>I</w:t>
      </w:r>
      <w:r w:rsidRPr="00AF5E22">
        <w:rPr>
          <w:rFonts w:ascii="Arial" w:hAnsi="Arial" w:cs="Arial"/>
          <w:sz w:val="24"/>
          <w:szCs w:val="24"/>
          <w:lang w:val="es-MX"/>
        </w:rPr>
        <w:t>mmersion</w:t>
      </w:r>
      <w:proofErr w:type="spellEnd"/>
      <w:r w:rsidRPr="00AF5E22">
        <w:rPr>
          <w:rFonts w:ascii="Arial" w:hAnsi="Arial" w:cs="Arial"/>
          <w:sz w:val="24"/>
          <w:szCs w:val="24"/>
          <w:lang w:val="es-MX"/>
        </w:rPr>
        <w:t xml:space="preserve"> </w:t>
      </w:r>
      <w:proofErr w:type="spellStart"/>
      <w:r w:rsidRPr="00AF5E22">
        <w:rPr>
          <w:rFonts w:ascii="Arial" w:hAnsi="Arial" w:cs="Arial"/>
          <w:sz w:val="24"/>
          <w:szCs w:val="24"/>
          <w:lang w:val="es-MX"/>
        </w:rPr>
        <w:t>day</w:t>
      </w:r>
      <w:proofErr w:type="spellEnd"/>
      <w:r w:rsidRPr="00AF5E22">
        <w:rPr>
          <w:rFonts w:ascii="Arial" w:hAnsi="Arial" w:cs="Arial"/>
          <w:sz w:val="24"/>
          <w:szCs w:val="24"/>
          <w:lang w:val="es-MX"/>
        </w:rPr>
        <w:t xml:space="preserve"> en el mes de Junio en la UCEVA </w:t>
      </w:r>
      <w:r w:rsidR="00626977">
        <w:rPr>
          <w:rFonts w:ascii="Arial" w:hAnsi="Arial" w:cs="Arial"/>
          <w:sz w:val="24"/>
          <w:szCs w:val="24"/>
          <w:lang w:val="es-MX"/>
        </w:rPr>
        <w:t>en</w:t>
      </w:r>
      <w:r w:rsidRPr="00AF5E22">
        <w:rPr>
          <w:rFonts w:ascii="Arial" w:hAnsi="Arial" w:cs="Arial"/>
          <w:sz w:val="24"/>
          <w:szCs w:val="24"/>
          <w:lang w:val="es-MX"/>
        </w:rPr>
        <w:t xml:space="preserve"> </w:t>
      </w:r>
      <w:proofErr w:type="spellStart"/>
      <w:r w:rsidRPr="00AF5E22">
        <w:rPr>
          <w:rFonts w:ascii="Arial" w:hAnsi="Arial" w:cs="Arial"/>
          <w:sz w:val="24"/>
          <w:szCs w:val="24"/>
          <w:lang w:val="es-MX"/>
        </w:rPr>
        <w:t>Tulúa</w:t>
      </w:r>
      <w:proofErr w:type="spellEnd"/>
      <w:r w:rsidRPr="00AF5E22">
        <w:rPr>
          <w:rFonts w:ascii="Arial" w:hAnsi="Arial" w:cs="Arial"/>
          <w:sz w:val="24"/>
          <w:szCs w:val="24"/>
          <w:lang w:val="es-MX"/>
        </w:rPr>
        <w:t xml:space="preserve"> </w:t>
      </w:r>
      <w:r w:rsidR="00626977">
        <w:rPr>
          <w:rFonts w:ascii="Arial" w:hAnsi="Arial" w:cs="Arial"/>
          <w:sz w:val="24"/>
          <w:szCs w:val="24"/>
          <w:lang w:val="es-MX"/>
        </w:rPr>
        <w:t xml:space="preserve">y </w:t>
      </w:r>
      <w:r w:rsidRPr="00AF5E22">
        <w:rPr>
          <w:rFonts w:ascii="Arial" w:hAnsi="Arial" w:cs="Arial"/>
          <w:sz w:val="24"/>
          <w:szCs w:val="24"/>
          <w:lang w:val="es-MX"/>
        </w:rPr>
        <w:t>se realizaron las vacaciones recreativas con énfasis en inglés con un total de 21 niños, siendo el programa todo un éxito.</w:t>
      </w:r>
    </w:p>
    <w:p w14:paraId="09C60294" w14:textId="77777777" w:rsidR="00D332C5" w:rsidRDefault="00D332C5" w:rsidP="002440CF">
      <w:pPr>
        <w:jc w:val="both"/>
        <w:rPr>
          <w:rFonts w:ascii="Arial" w:hAnsi="Arial" w:cs="Arial"/>
          <w:sz w:val="24"/>
          <w:szCs w:val="24"/>
          <w:lang w:val="es-MX"/>
        </w:rPr>
      </w:pPr>
    </w:p>
    <w:p w14:paraId="0D962DCC" w14:textId="62DE9924" w:rsidR="00F21BE5" w:rsidRPr="00F21BE5" w:rsidRDefault="008116E8" w:rsidP="002440CF">
      <w:pPr>
        <w:pStyle w:val="Prrafodelista"/>
        <w:numPr>
          <w:ilvl w:val="2"/>
          <w:numId w:val="1"/>
        </w:numPr>
        <w:jc w:val="both"/>
        <w:rPr>
          <w:rFonts w:ascii="Arial" w:hAnsi="Arial" w:cs="Arial"/>
          <w:sz w:val="24"/>
          <w:szCs w:val="24"/>
          <w:lang w:val="es-MX"/>
        </w:rPr>
      </w:pPr>
      <w:bookmarkStart w:id="9" w:name="_Toc535419484"/>
      <w:proofErr w:type="spellStart"/>
      <w:r w:rsidRPr="00F21BE5">
        <w:rPr>
          <w:rStyle w:val="Ttulo3Car"/>
          <w:rFonts w:ascii="Arial" w:hAnsi="Arial" w:cs="Arial"/>
          <w:color w:val="auto"/>
          <w:u w:val="single"/>
        </w:rPr>
        <w:t>Bienestar</w:t>
      </w:r>
      <w:proofErr w:type="spellEnd"/>
      <w:r w:rsidRPr="00F21BE5">
        <w:rPr>
          <w:rStyle w:val="Ttulo3Car"/>
          <w:rFonts w:ascii="Arial" w:hAnsi="Arial" w:cs="Arial"/>
          <w:color w:val="auto"/>
          <w:u w:val="single"/>
        </w:rPr>
        <w:t xml:space="preserve"> </w:t>
      </w:r>
      <w:proofErr w:type="spellStart"/>
      <w:r w:rsidRPr="00F21BE5">
        <w:rPr>
          <w:rStyle w:val="Ttulo3Car"/>
          <w:rFonts w:ascii="Arial" w:hAnsi="Arial" w:cs="Arial"/>
          <w:color w:val="auto"/>
          <w:u w:val="single"/>
        </w:rPr>
        <w:t>Universitario</w:t>
      </w:r>
      <w:bookmarkEnd w:id="9"/>
      <w:proofErr w:type="spellEnd"/>
      <w:r w:rsidRPr="00F21BE5">
        <w:rPr>
          <w:rFonts w:ascii="Arial" w:hAnsi="Arial" w:cs="Arial"/>
          <w:sz w:val="24"/>
          <w:szCs w:val="24"/>
          <w:lang w:val="es-MX"/>
        </w:rPr>
        <w:t xml:space="preserve">: </w:t>
      </w:r>
    </w:p>
    <w:p w14:paraId="6509D50B" w14:textId="77777777" w:rsidR="00E21B56" w:rsidRPr="00E21B56" w:rsidRDefault="00E21B56" w:rsidP="002440CF">
      <w:pPr>
        <w:jc w:val="both"/>
        <w:rPr>
          <w:rFonts w:ascii="Arial" w:hAnsi="Arial" w:cs="Arial"/>
          <w:sz w:val="24"/>
          <w:szCs w:val="24"/>
          <w:lang w:val="es-MX"/>
        </w:rPr>
      </w:pPr>
      <w:r w:rsidRPr="00E21B56">
        <w:rPr>
          <w:rFonts w:ascii="Arial" w:hAnsi="Arial" w:cs="Arial"/>
          <w:sz w:val="24"/>
          <w:szCs w:val="24"/>
          <w:lang w:val="es-MX"/>
        </w:rPr>
        <w:t>Se ejecutaron las actividades del plan de bienestar de las cuales se beneficiaron 162 personas de la comunidad educativa. Se realizaron las siguientes actividades:</w:t>
      </w:r>
    </w:p>
    <w:p w14:paraId="453EECF9" w14:textId="77777777" w:rsidR="00E21B56" w:rsidRPr="00E21B56" w:rsidRDefault="00E21B56" w:rsidP="002440CF">
      <w:pPr>
        <w:jc w:val="both"/>
        <w:rPr>
          <w:rFonts w:ascii="Arial" w:hAnsi="Arial" w:cs="Arial"/>
          <w:sz w:val="24"/>
          <w:szCs w:val="24"/>
          <w:lang w:val="es-MX"/>
        </w:rPr>
      </w:pPr>
      <w:r w:rsidRPr="00E21B56">
        <w:rPr>
          <w:rFonts w:ascii="Arial" w:hAnsi="Arial" w:cs="Arial"/>
          <w:sz w:val="24"/>
          <w:szCs w:val="24"/>
          <w:lang w:val="es-MX"/>
        </w:rPr>
        <w:t>Se hicieron efectivos incentivos monetarios: se realizaron descuentos económicos en el valor de la matrícula del 50% para los estudiantes matriculados en el I semestre, descuento del 30 % para los estudiantes matriculados en el II semestre y descuentos del 20 % para matriculados en el III semestre de los programa Técnico Profesional de la Institución; además a estos descuentos económicos también se realiza un descuento del 50 % en el valor de la matricula a aquellos estudiantes que obtengan un promedio académico mayor a 4.5 y un 30 % de descuento a aquellos estudiantes que participen y mantengan su participación en todas actividades que desde el área de bienestar se desarrollen.</w:t>
      </w:r>
    </w:p>
    <w:p w14:paraId="1A15EE77" w14:textId="77777777" w:rsidR="00E21B56" w:rsidRPr="00E21B56" w:rsidRDefault="00E21B56" w:rsidP="002440CF">
      <w:pPr>
        <w:ind w:left="360"/>
        <w:jc w:val="both"/>
        <w:rPr>
          <w:rFonts w:ascii="Arial" w:hAnsi="Arial" w:cs="Arial"/>
          <w:sz w:val="24"/>
          <w:szCs w:val="24"/>
          <w:lang w:val="es-MX"/>
        </w:rPr>
      </w:pPr>
      <w:r w:rsidRPr="00E21B56">
        <w:rPr>
          <w:rFonts w:ascii="Arial" w:hAnsi="Arial" w:cs="Arial"/>
          <w:sz w:val="24"/>
          <w:szCs w:val="24"/>
          <w:lang w:val="es-MX"/>
        </w:rPr>
        <w:t xml:space="preserve">Después de los incentivos monetarios otorgados al valor de la matrícula, a los estudiantes que se matricularon en los programas de la institución se les hizo entrega de: </w:t>
      </w:r>
    </w:p>
    <w:p w14:paraId="566A152F" w14:textId="77777777" w:rsidR="00E21B56" w:rsidRPr="00E21B56" w:rsidRDefault="00E21B56" w:rsidP="002440CF">
      <w:pPr>
        <w:pStyle w:val="Prrafodelista"/>
        <w:numPr>
          <w:ilvl w:val="0"/>
          <w:numId w:val="6"/>
        </w:numPr>
        <w:jc w:val="both"/>
        <w:rPr>
          <w:rFonts w:ascii="Arial" w:hAnsi="Arial" w:cs="Arial"/>
          <w:sz w:val="24"/>
          <w:szCs w:val="24"/>
          <w:lang w:val="es-MX"/>
        </w:rPr>
      </w:pPr>
      <w:r w:rsidRPr="00E21B56">
        <w:rPr>
          <w:rFonts w:ascii="Arial" w:hAnsi="Arial" w:cs="Arial"/>
          <w:sz w:val="24"/>
          <w:szCs w:val="24"/>
          <w:lang w:val="es-MX"/>
        </w:rPr>
        <w:t>Bonos de transporte</w:t>
      </w:r>
    </w:p>
    <w:p w14:paraId="3EBB90A1" w14:textId="77777777" w:rsidR="00E21B56" w:rsidRPr="00E21B56" w:rsidRDefault="00E21B56" w:rsidP="002440CF">
      <w:pPr>
        <w:pStyle w:val="Prrafodelista"/>
        <w:numPr>
          <w:ilvl w:val="0"/>
          <w:numId w:val="6"/>
        </w:numPr>
        <w:jc w:val="both"/>
        <w:rPr>
          <w:rFonts w:ascii="Arial" w:hAnsi="Arial" w:cs="Arial"/>
          <w:sz w:val="24"/>
          <w:szCs w:val="24"/>
          <w:lang w:val="es-MX"/>
        </w:rPr>
      </w:pPr>
      <w:r w:rsidRPr="00E21B56">
        <w:rPr>
          <w:rFonts w:ascii="Arial" w:hAnsi="Arial" w:cs="Arial"/>
          <w:sz w:val="24"/>
          <w:szCs w:val="24"/>
          <w:lang w:val="es-MX"/>
        </w:rPr>
        <w:t>Camisetas Institucionales</w:t>
      </w:r>
    </w:p>
    <w:p w14:paraId="3CA84130" w14:textId="77777777" w:rsidR="00E21B56" w:rsidRPr="00E21B56" w:rsidRDefault="00E21B56" w:rsidP="002440CF">
      <w:pPr>
        <w:pStyle w:val="Prrafodelista"/>
        <w:numPr>
          <w:ilvl w:val="0"/>
          <w:numId w:val="6"/>
        </w:numPr>
        <w:jc w:val="both"/>
        <w:rPr>
          <w:rFonts w:ascii="Arial" w:hAnsi="Arial" w:cs="Arial"/>
          <w:sz w:val="24"/>
          <w:szCs w:val="24"/>
          <w:lang w:val="es-MX"/>
        </w:rPr>
      </w:pPr>
      <w:r w:rsidRPr="00E21B56">
        <w:rPr>
          <w:rFonts w:ascii="Arial" w:hAnsi="Arial" w:cs="Arial"/>
          <w:sz w:val="24"/>
          <w:szCs w:val="24"/>
          <w:lang w:val="es-MX"/>
        </w:rPr>
        <w:t>UBS y lapiceros institucionales</w:t>
      </w:r>
    </w:p>
    <w:p w14:paraId="1DD999F8" w14:textId="77777777" w:rsidR="00E21B56" w:rsidRPr="00E21B56" w:rsidRDefault="00E21B56" w:rsidP="002440CF">
      <w:pPr>
        <w:pStyle w:val="Prrafodelista"/>
        <w:numPr>
          <w:ilvl w:val="0"/>
          <w:numId w:val="6"/>
        </w:numPr>
        <w:jc w:val="both"/>
        <w:rPr>
          <w:rFonts w:ascii="Arial" w:hAnsi="Arial" w:cs="Arial"/>
          <w:sz w:val="24"/>
          <w:szCs w:val="24"/>
          <w:lang w:val="es-MX"/>
        </w:rPr>
      </w:pPr>
      <w:r w:rsidRPr="00E21B56">
        <w:rPr>
          <w:rFonts w:ascii="Arial" w:hAnsi="Arial" w:cs="Arial"/>
          <w:sz w:val="24"/>
          <w:szCs w:val="24"/>
          <w:lang w:val="es-MX"/>
        </w:rPr>
        <w:t xml:space="preserve">Agendas Institucionales </w:t>
      </w:r>
    </w:p>
    <w:p w14:paraId="3FF4762B" w14:textId="77777777" w:rsidR="00E21B56" w:rsidRPr="00E21B56" w:rsidRDefault="00E21B56" w:rsidP="002440CF">
      <w:pPr>
        <w:pStyle w:val="Prrafodelista"/>
        <w:numPr>
          <w:ilvl w:val="0"/>
          <w:numId w:val="6"/>
        </w:numPr>
        <w:jc w:val="both"/>
        <w:rPr>
          <w:rFonts w:ascii="Arial" w:hAnsi="Arial" w:cs="Arial"/>
          <w:sz w:val="24"/>
          <w:szCs w:val="24"/>
          <w:lang w:val="es-MX"/>
        </w:rPr>
      </w:pPr>
      <w:r w:rsidRPr="00E21B56">
        <w:rPr>
          <w:rFonts w:ascii="Arial" w:hAnsi="Arial" w:cs="Arial"/>
          <w:sz w:val="24"/>
          <w:szCs w:val="24"/>
          <w:lang w:val="es-MX"/>
        </w:rPr>
        <w:t>Tulas Institucionales</w:t>
      </w:r>
    </w:p>
    <w:p w14:paraId="20661681" w14:textId="77777777" w:rsidR="00E21B56" w:rsidRPr="00E21B56" w:rsidRDefault="00E21B56" w:rsidP="002440CF">
      <w:pPr>
        <w:jc w:val="both"/>
        <w:rPr>
          <w:rFonts w:ascii="Arial" w:hAnsi="Arial" w:cs="Arial"/>
          <w:sz w:val="24"/>
          <w:szCs w:val="24"/>
          <w:lang w:val="es-MX"/>
        </w:rPr>
      </w:pPr>
      <w:r w:rsidRPr="00E21B56">
        <w:rPr>
          <w:rFonts w:ascii="Arial" w:hAnsi="Arial" w:cs="Arial"/>
          <w:sz w:val="24"/>
          <w:szCs w:val="24"/>
          <w:lang w:val="es-MX"/>
        </w:rPr>
        <w:lastRenderedPageBreak/>
        <w:t xml:space="preserve">Por otro lado, teniendo en cuenta las necesidades e intereses no solo de los estudiantes, sino de la comunidad en general, se desarrollaron talleres y actividades dirigidas a fortalecer las dimensiones emocionales, sociales, físicas y el aspecto académico de los estudiantes. </w:t>
      </w:r>
    </w:p>
    <w:p w14:paraId="077A2643" w14:textId="77777777" w:rsidR="00E21B56" w:rsidRPr="00E21B56" w:rsidRDefault="00E21B56" w:rsidP="002440CF">
      <w:pPr>
        <w:jc w:val="both"/>
        <w:rPr>
          <w:rFonts w:ascii="Arial" w:hAnsi="Arial" w:cs="Arial"/>
          <w:sz w:val="24"/>
          <w:szCs w:val="24"/>
          <w:lang w:val="es-MX"/>
        </w:rPr>
      </w:pPr>
      <w:r w:rsidRPr="00E21B56">
        <w:rPr>
          <w:rFonts w:ascii="Arial" w:hAnsi="Arial" w:cs="Arial"/>
          <w:sz w:val="24"/>
          <w:szCs w:val="24"/>
          <w:lang w:val="es-MX"/>
        </w:rPr>
        <w:t xml:space="preserve">Para el fortalecimiento de las diferentes dimensiones se realizaron talleres de: </w:t>
      </w:r>
    </w:p>
    <w:p w14:paraId="741A922E" w14:textId="77777777" w:rsidR="00E21B56" w:rsidRPr="00E21B56" w:rsidRDefault="00E21B56" w:rsidP="002440CF">
      <w:pPr>
        <w:pStyle w:val="Prrafodelista"/>
        <w:numPr>
          <w:ilvl w:val="0"/>
          <w:numId w:val="7"/>
        </w:numPr>
        <w:jc w:val="both"/>
        <w:rPr>
          <w:rFonts w:ascii="Arial" w:hAnsi="Arial" w:cs="Arial"/>
          <w:sz w:val="24"/>
          <w:szCs w:val="24"/>
          <w:lang w:val="es-MX"/>
        </w:rPr>
      </w:pPr>
      <w:r w:rsidRPr="00E21B56">
        <w:rPr>
          <w:rFonts w:ascii="Arial" w:hAnsi="Arial" w:cs="Arial"/>
          <w:sz w:val="24"/>
          <w:szCs w:val="24"/>
          <w:lang w:val="es-MX"/>
        </w:rPr>
        <w:t xml:space="preserve">Planificación familiar, </w:t>
      </w:r>
    </w:p>
    <w:p w14:paraId="3A66F79B" w14:textId="77777777" w:rsidR="00E21B56" w:rsidRPr="00E21B56" w:rsidRDefault="00E21B56" w:rsidP="002440CF">
      <w:pPr>
        <w:pStyle w:val="Prrafodelista"/>
        <w:numPr>
          <w:ilvl w:val="0"/>
          <w:numId w:val="7"/>
        </w:numPr>
        <w:jc w:val="both"/>
        <w:rPr>
          <w:rFonts w:ascii="Arial" w:hAnsi="Arial" w:cs="Arial"/>
          <w:sz w:val="24"/>
          <w:szCs w:val="24"/>
          <w:lang w:val="es-MX"/>
        </w:rPr>
      </w:pPr>
      <w:r w:rsidRPr="00E21B56">
        <w:rPr>
          <w:rFonts w:ascii="Arial" w:hAnsi="Arial" w:cs="Arial"/>
          <w:sz w:val="24"/>
          <w:szCs w:val="24"/>
          <w:lang w:val="es-MX"/>
        </w:rPr>
        <w:t xml:space="preserve">Alimentación saludable, </w:t>
      </w:r>
    </w:p>
    <w:p w14:paraId="1B35C9C1" w14:textId="77777777" w:rsidR="00E21B56" w:rsidRPr="00E21B56" w:rsidRDefault="00E21B56" w:rsidP="002440CF">
      <w:pPr>
        <w:pStyle w:val="Prrafodelista"/>
        <w:numPr>
          <w:ilvl w:val="0"/>
          <w:numId w:val="7"/>
        </w:numPr>
        <w:jc w:val="both"/>
        <w:rPr>
          <w:rFonts w:ascii="Arial" w:hAnsi="Arial" w:cs="Arial"/>
          <w:sz w:val="24"/>
          <w:szCs w:val="24"/>
          <w:lang w:val="es-MX"/>
        </w:rPr>
      </w:pPr>
      <w:r w:rsidRPr="00E21B56">
        <w:rPr>
          <w:rFonts w:ascii="Arial" w:hAnsi="Arial" w:cs="Arial"/>
          <w:sz w:val="24"/>
          <w:szCs w:val="24"/>
          <w:lang w:val="es-MX"/>
        </w:rPr>
        <w:t xml:space="preserve">Prevención de la violencia de género, derechos humanos, </w:t>
      </w:r>
    </w:p>
    <w:p w14:paraId="7989BFC9" w14:textId="77777777" w:rsidR="00E21B56" w:rsidRPr="00E21B56" w:rsidRDefault="00E21B56" w:rsidP="002440CF">
      <w:pPr>
        <w:pStyle w:val="Prrafodelista"/>
        <w:numPr>
          <w:ilvl w:val="0"/>
          <w:numId w:val="7"/>
        </w:numPr>
        <w:jc w:val="both"/>
        <w:rPr>
          <w:rFonts w:ascii="Arial" w:hAnsi="Arial" w:cs="Arial"/>
          <w:sz w:val="24"/>
          <w:szCs w:val="24"/>
          <w:lang w:val="es-MX"/>
        </w:rPr>
      </w:pPr>
      <w:r w:rsidRPr="00E21B56">
        <w:rPr>
          <w:rFonts w:ascii="Arial" w:hAnsi="Arial" w:cs="Arial"/>
          <w:sz w:val="24"/>
          <w:szCs w:val="24"/>
          <w:lang w:val="es-MX"/>
        </w:rPr>
        <w:t xml:space="preserve">Prevención del alcoholismo y drogadicción, </w:t>
      </w:r>
    </w:p>
    <w:p w14:paraId="348F7795" w14:textId="77777777" w:rsidR="00E21B56" w:rsidRPr="00E21B56" w:rsidRDefault="00E21B56" w:rsidP="002440CF">
      <w:pPr>
        <w:pStyle w:val="Prrafodelista"/>
        <w:numPr>
          <w:ilvl w:val="0"/>
          <w:numId w:val="7"/>
        </w:numPr>
        <w:jc w:val="both"/>
        <w:rPr>
          <w:rFonts w:ascii="Arial" w:hAnsi="Arial" w:cs="Arial"/>
          <w:sz w:val="24"/>
          <w:szCs w:val="24"/>
          <w:lang w:val="es-MX"/>
        </w:rPr>
      </w:pPr>
      <w:r w:rsidRPr="00E21B56">
        <w:rPr>
          <w:rFonts w:ascii="Arial" w:hAnsi="Arial" w:cs="Arial"/>
          <w:sz w:val="24"/>
          <w:szCs w:val="24"/>
          <w:lang w:val="es-MX"/>
        </w:rPr>
        <w:t xml:space="preserve">Brigadas de vacunación, </w:t>
      </w:r>
    </w:p>
    <w:p w14:paraId="7EEB68D1" w14:textId="77777777" w:rsidR="00E21B56" w:rsidRPr="00E21B56" w:rsidRDefault="00E21B56" w:rsidP="002440CF">
      <w:pPr>
        <w:pStyle w:val="Prrafodelista"/>
        <w:numPr>
          <w:ilvl w:val="0"/>
          <w:numId w:val="7"/>
        </w:numPr>
        <w:jc w:val="both"/>
        <w:rPr>
          <w:rFonts w:ascii="Arial" w:hAnsi="Arial" w:cs="Arial"/>
          <w:sz w:val="24"/>
          <w:szCs w:val="24"/>
          <w:lang w:val="es-MX"/>
        </w:rPr>
      </w:pPr>
      <w:r w:rsidRPr="00E21B56">
        <w:rPr>
          <w:rFonts w:ascii="Arial" w:hAnsi="Arial" w:cs="Arial"/>
          <w:sz w:val="24"/>
          <w:szCs w:val="24"/>
          <w:lang w:val="es-MX"/>
        </w:rPr>
        <w:t xml:space="preserve">Charlas sobre prevención de cáncer de seno y próstata, </w:t>
      </w:r>
    </w:p>
    <w:p w14:paraId="28210407" w14:textId="77777777" w:rsidR="00E21B56" w:rsidRPr="00E21B56" w:rsidRDefault="00E21B56" w:rsidP="002440CF">
      <w:pPr>
        <w:pStyle w:val="Prrafodelista"/>
        <w:numPr>
          <w:ilvl w:val="0"/>
          <w:numId w:val="7"/>
        </w:numPr>
        <w:jc w:val="both"/>
        <w:rPr>
          <w:rFonts w:ascii="Arial" w:hAnsi="Arial" w:cs="Arial"/>
          <w:sz w:val="24"/>
          <w:szCs w:val="24"/>
          <w:lang w:val="es-CO"/>
        </w:rPr>
      </w:pPr>
      <w:r w:rsidRPr="00E21B56">
        <w:rPr>
          <w:rFonts w:ascii="Arial" w:hAnsi="Arial" w:cs="Arial"/>
          <w:sz w:val="24"/>
          <w:szCs w:val="24"/>
          <w:lang w:val="es-CO"/>
        </w:rPr>
        <w:t xml:space="preserve">Taller cultura de paz y no discriminación, </w:t>
      </w:r>
    </w:p>
    <w:p w14:paraId="15A43BD0" w14:textId="77777777" w:rsidR="00E21B56" w:rsidRPr="00E21B56" w:rsidRDefault="00E21B56" w:rsidP="002440CF">
      <w:pPr>
        <w:pStyle w:val="Prrafodelista"/>
        <w:numPr>
          <w:ilvl w:val="0"/>
          <w:numId w:val="7"/>
        </w:numPr>
        <w:jc w:val="both"/>
        <w:rPr>
          <w:rFonts w:ascii="Arial" w:hAnsi="Arial" w:cs="Arial"/>
          <w:sz w:val="24"/>
          <w:szCs w:val="24"/>
        </w:rPr>
      </w:pPr>
      <w:proofErr w:type="spellStart"/>
      <w:r w:rsidRPr="00E21B56">
        <w:rPr>
          <w:rFonts w:ascii="Arial" w:hAnsi="Arial" w:cs="Arial"/>
          <w:sz w:val="24"/>
          <w:szCs w:val="24"/>
        </w:rPr>
        <w:t>Jornada</w:t>
      </w:r>
      <w:proofErr w:type="spellEnd"/>
      <w:r w:rsidRPr="00E21B56">
        <w:rPr>
          <w:rFonts w:ascii="Arial" w:hAnsi="Arial" w:cs="Arial"/>
          <w:sz w:val="24"/>
          <w:szCs w:val="24"/>
        </w:rPr>
        <w:t xml:space="preserve"> de</w:t>
      </w:r>
      <w:r w:rsidRPr="0077635F">
        <w:rPr>
          <w:rFonts w:ascii="Arial" w:hAnsi="Arial" w:cs="Arial"/>
          <w:sz w:val="24"/>
          <w:szCs w:val="24"/>
          <w:lang w:val="es-419"/>
        </w:rPr>
        <w:t xml:space="preserve"> vacunación</w:t>
      </w:r>
      <w:r w:rsidRPr="00E21B56">
        <w:rPr>
          <w:rFonts w:ascii="Arial" w:hAnsi="Arial" w:cs="Arial"/>
          <w:sz w:val="24"/>
          <w:szCs w:val="24"/>
        </w:rPr>
        <w:t xml:space="preserve">, , </w:t>
      </w:r>
    </w:p>
    <w:p w14:paraId="5897680A" w14:textId="77777777" w:rsidR="00E21B56" w:rsidRPr="0077635F" w:rsidRDefault="00E21B56" w:rsidP="002440CF">
      <w:pPr>
        <w:pStyle w:val="Prrafodelista"/>
        <w:numPr>
          <w:ilvl w:val="0"/>
          <w:numId w:val="7"/>
        </w:numPr>
        <w:jc w:val="both"/>
        <w:rPr>
          <w:rFonts w:ascii="Arial" w:hAnsi="Arial" w:cs="Arial"/>
          <w:sz w:val="24"/>
          <w:szCs w:val="24"/>
          <w:lang w:val="es-419"/>
        </w:rPr>
      </w:pPr>
      <w:r w:rsidRPr="00E21B56">
        <w:rPr>
          <w:rFonts w:ascii="Arial" w:hAnsi="Arial" w:cs="Arial"/>
          <w:sz w:val="24"/>
          <w:szCs w:val="24"/>
          <w:lang w:val="es-CO"/>
        </w:rPr>
        <w:t xml:space="preserve">Taller de felicidad y motivación laboral, </w:t>
      </w:r>
    </w:p>
    <w:p w14:paraId="437F1A6E" w14:textId="77777777" w:rsidR="00E21B56" w:rsidRPr="00E21B56" w:rsidRDefault="00E21B56" w:rsidP="002440CF">
      <w:pPr>
        <w:pStyle w:val="Prrafodelista"/>
        <w:numPr>
          <w:ilvl w:val="0"/>
          <w:numId w:val="7"/>
        </w:numPr>
        <w:jc w:val="both"/>
        <w:rPr>
          <w:rFonts w:ascii="Arial" w:hAnsi="Arial" w:cs="Arial"/>
          <w:sz w:val="24"/>
          <w:szCs w:val="24"/>
        </w:rPr>
      </w:pPr>
      <w:r w:rsidRPr="0077635F">
        <w:rPr>
          <w:rFonts w:ascii="Arial" w:hAnsi="Arial" w:cs="Arial"/>
          <w:sz w:val="24"/>
          <w:szCs w:val="24"/>
          <w:lang w:val="es-419"/>
        </w:rPr>
        <w:t>Semana</w:t>
      </w:r>
      <w:r w:rsidRPr="00E21B56">
        <w:rPr>
          <w:rFonts w:ascii="Arial" w:hAnsi="Arial" w:cs="Arial"/>
          <w:sz w:val="24"/>
          <w:szCs w:val="24"/>
        </w:rPr>
        <w:t xml:space="preserve"> cultural, </w:t>
      </w:r>
    </w:p>
    <w:p w14:paraId="7E25BCC8" w14:textId="77777777" w:rsidR="00E21B56" w:rsidRPr="00E21B56" w:rsidRDefault="00E21B56" w:rsidP="002440CF">
      <w:pPr>
        <w:pStyle w:val="Prrafodelista"/>
        <w:numPr>
          <w:ilvl w:val="0"/>
          <w:numId w:val="7"/>
        </w:numPr>
        <w:jc w:val="both"/>
        <w:rPr>
          <w:rFonts w:ascii="Arial" w:hAnsi="Arial" w:cs="Arial"/>
          <w:lang w:val="es-CO"/>
        </w:rPr>
      </w:pPr>
      <w:r w:rsidRPr="00E21B56">
        <w:rPr>
          <w:rFonts w:ascii="Arial" w:hAnsi="Arial" w:cs="Arial"/>
          <w:sz w:val="24"/>
          <w:szCs w:val="24"/>
          <w:lang w:val="es-CO"/>
        </w:rPr>
        <w:t>Taller de salud emocional, espiritual</w:t>
      </w:r>
      <w:r w:rsidRPr="00E21B56">
        <w:rPr>
          <w:rFonts w:ascii="Arial" w:hAnsi="Arial" w:cs="Arial"/>
          <w:lang w:val="es-CO"/>
        </w:rPr>
        <w:t xml:space="preserve">, </w:t>
      </w:r>
    </w:p>
    <w:p w14:paraId="08C84829" w14:textId="77777777" w:rsidR="00E21B56" w:rsidRPr="00E21B56" w:rsidRDefault="00E21B56" w:rsidP="002440CF">
      <w:pPr>
        <w:pStyle w:val="Prrafodelista"/>
        <w:numPr>
          <w:ilvl w:val="0"/>
          <w:numId w:val="7"/>
        </w:numPr>
        <w:jc w:val="both"/>
        <w:rPr>
          <w:rFonts w:ascii="Arial" w:hAnsi="Arial" w:cs="Arial"/>
          <w:sz w:val="24"/>
          <w:szCs w:val="24"/>
          <w:lang w:val="es-MX"/>
        </w:rPr>
      </w:pPr>
      <w:r w:rsidRPr="00E21B56">
        <w:rPr>
          <w:rFonts w:ascii="Arial" w:hAnsi="Arial" w:cs="Arial"/>
          <w:sz w:val="24"/>
          <w:szCs w:val="24"/>
          <w:lang w:val="es-CO"/>
        </w:rPr>
        <w:t>Caminatas</w:t>
      </w:r>
      <w:r w:rsidRPr="00E21B56">
        <w:rPr>
          <w:rFonts w:ascii="Arial" w:hAnsi="Arial" w:cs="Arial"/>
          <w:sz w:val="24"/>
          <w:szCs w:val="24"/>
          <w:lang w:val="es-MX"/>
        </w:rPr>
        <w:t xml:space="preserve"> ecológicas y prácticas, </w:t>
      </w:r>
      <w:r w:rsidRPr="00E21B56">
        <w:rPr>
          <w:rFonts w:ascii="Arial" w:hAnsi="Arial" w:cs="Arial"/>
          <w:sz w:val="24"/>
          <w:szCs w:val="24"/>
          <w:lang w:val="es-CO"/>
        </w:rPr>
        <w:t>prácticas deportivas, deportes</w:t>
      </w:r>
      <w:r w:rsidRPr="00E21B56">
        <w:rPr>
          <w:rFonts w:ascii="Arial" w:hAnsi="Arial" w:cs="Arial"/>
          <w:lang w:val="es-CO"/>
        </w:rPr>
        <w:t xml:space="preserve"> </w:t>
      </w:r>
      <w:r w:rsidRPr="00E21B56">
        <w:rPr>
          <w:rFonts w:ascii="Arial" w:hAnsi="Arial" w:cs="Arial"/>
          <w:sz w:val="24"/>
          <w:szCs w:val="24"/>
          <w:lang w:val="es-CO"/>
        </w:rPr>
        <w:t>náuticos</w:t>
      </w:r>
      <w:r w:rsidRPr="00E21B56">
        <w:rPr>
          <w:rFonts w:ascii="Arial" w:hAnsi="Arial" w:cs="Arial"/>
          <w:sz w:val="24"/>
          <w:szCs w:val="24"/>
          <w:lang w:val="es-MX"/>
        </w:rPr>
        <w:t xml:space="preserve"> y asesorías deportivas. </w:t>
      </w:r>
    </w:p>
    <w:p w14:paraId="0684F7FB" w14:textId="77777777" w:rsidR="00E21B56" w:rsidRPr="00E21B56" w:rsidRDefault="00E21B56" w:rsidP="002440CF">
      <w:pPr>
        <w:pStyle w:val="Prrafodelista"/>
        <w:numPr>
          <w:ilvl w:val="0"/>
          <w:numId w:val="7"/>
        </w:numPr>
        <w:jc w:val="both"/>
        <w:rPr>
          <w:rFonts w:ascii="Arial" w:hAnsi="Arial" w:cs="Arial"/>
          <w:sz w:val="24"/>
          <w:szCs w:val="24"/>
          <w:lang w:val="es-MX"/>
        </w:rPr>
      </w:pPr>
      <w:r w:rsidRPr="00E21B56">
        <w:rPr>
          <w:rFonts w:ascii="Arial" w:hAnsi="Arial" w:cs="Arial"/>
          <w:sz w:val="24"/>
          <w:szCs w:val="24"/>
          <w:lang w:val="es-MX"/>
        </w:rPr>
        <w:t>Se ofrecieron asesorías desde el área de la salud, asesorías y seguimientos desde el área de psicología, monitorias para fortalecer las competencias matemáticas y visitas domiciliarias y seguimientos a aquellos estudiantes que presentaran un riesgo mínimo de deserción.</w:t>
      </w:r>
    </w:p>
    <w:p w14:paraId="362A1CAB" w14:textId="77777777" w:rsidR="00E21B56" w:rsidRDefault="00E21B56" w:rsidP="002440CF">
      <w:pPr>
        <w:jc w:val="both"/>
        <w:rPr>
          <w:rFonts w:ascii="Arial" w:hAnsi="Arial" w:cs="Arial"/>
          <w:sz w:val="24"/>
          <w:szCs w:val="24"/>
          <w:lang w:val="es-MX"/>
        </w:rPr>
      </w:pPr>
      <w:r w:rsidRPr="00E21B56">
        <w:rPr>
          <w:rFonts w:ascii="Arial" w:hAnsi="Arial" w:cs="Arial"/>
          <w:sz w:val="24"/>
          <w:szCs w:val="24"/>
          <w:lang w:val="es-MX"/>
        </w:rPr>
        <w:t>Además se ofrecieron clases y presentación del grupo de danza típica durante el año académico y para el último trimestre, se desarrolló un taller de arte y pintura tradicional isleña.</w:t>
      </w:r>
    </w:p>
    <w:p w14:paraId="52C11283" w14:textId="77777777" w:rsidR="00892011" w:rsidRDefault="00892011" w:rsidP="002440CF">
      <w:pPr>
        <w:jc w:val="both"/>
        <w:rPr>
          <w:rFonts w:ascii="Arial" w:hAnsi="Arial" w:cs="Arial"/>
          <w:sz w:val="24"/>
          <w:szCs w:val="24"/>
          <w:lang w:val="es-MX"/>
        </w:rPr>
      </w:pPr>
    </w:p>
    <w:p w14:paraId="0FCE7524" w14:textId="5863D54D" w:rsidR="007D6F1B" w:rsidRPr="00BF188A" w:rsidRDefault="007D6F1B" w:rsidP="002440CF">
      <w:pPr>
        <w:jc w:val="both"/>
        <w:rPr>
          <w:rFonts w:ascii="Arial" w:hAnsi="Arial" w:cs="Arial"/>
          <w:sz w:val="24"/>
          <w:szCs w:val="24"/>
          <w:lang w:val="es-MX"/>
        </w:rPr>
      </w:pPr>
      <w:r w:rsidRPr="00BF188A">
        <w:rPr>
          <w:rFonts w:ascii="Arial" w:hAnsi="Arial" w:cs="Arial"/>
          <w:sz w:val="24"/>
          <w:szCs w:val="24"/>
          <w:lang w:val="es-MX"/>
        </w:rPr>
        <w:t>Conociendo las necesidades de la comunidad y sobre todo de los estratos más bajos, se firma el Convenio interadministrativo No. 478 con el DPS, ahora INFOTEP hace parte del Programa Jóvenes y familias en acción, lo cual permite que nuestros estudiantes reciban inventivos económicos, si cumplen con los requisitos del Programa.</w:t>
      </w:r>
    </w:p>
    <w:p w14:paraId="684273DD" w14:textId="2C625AD1" w:rsidR="007D6F1B" w:rsidRPr="00BF188A" w:rsidRDefault="007D6F1B" w:rsidP="002440CF">
      <w:pPr>
        <w:jc w:val="both"/>
        <w:rPr>
          <w:rFonts w:ascii="Arial" w:hAnsi="Arial" w:cs="Arial"/>
          <w:sz w:val="24"/>
          <w:szCs w:val="24"/>
          <w:lang w:val="es-MX"/>
        </w:rPr>
      </w:pPr>
      <w:r w:rsidRPr="00BF188A">
        <w:rPr>
          <w:rFonts w:ascii="Arial" w:hAnsi="Arial" w:cs="Arial"/>
          <w:sz w:val="24"/>
          <w:szCs w:val="24"/>
          <w:lang w:val="es-MX"/>
        </w:rPr>
        <w:t xml:space="preserve">De igual manera e INFOTEP firmó con </w:t>
      </w:r>
      <w:r w:rsidR="00BF188A" w:rsidRPr="00BF188A">
        <w:rPr>
          <w:rFonts w:ascii="Arial" w:hAnsi="Arial" w:cs="Arial"/>
          <w:sz w:val="24"/>
          <w:szCs w:val="24"/>
          <w:lang w:val="es-MX"/>
        </w:rPr>
        <w:t>Ministerio de</w:t>
      </w:r>
      <w:r w:rsidRPr="00BF188A">
        <w:rPr>
          <w:rFonts w:ascii="Arial" w:hAnsi="Arial" w:cs="Arial"/>
          <w:sz w:val="24"/>
          <w:szCs w:val="24"/>
          <w:lang w:val="es-MX"/>
        </w:rPr>
        <w:t xml:space="preserve"> </w:t>
      </w:r>
      <w:r w:rsidR="00BF188A" w:rsidRPr="00BF188A">
        <w:rPr>
          <w:rFonts w:ascii="Arial" w:hAnsi="Arial" w:cs="Arial"/>
          <w:sz w:val="24"/>
          <w:szCs w:val="24"/>
          <w:lang w:val="es-MX"/>
        </w:rPr>
        <w:t>educación</w:t>
      </w:r>
      <w:r w:rsidRPr="00BF188A">
        <w:rPr>
          <w:rFonts w:ascii="Arial" w:hAnsi="Arial" w:cs="Arial"/>
          <w:sz w:val="24"/>
          <w:szCs w:val="24"/>
          <w:lang w:val="es-MX"/>
        </w:rPr>
        <w:t xml:space="preserve"> e ICETEX le programa GENERACIÓN E, el cual incluirá </w:t>
      </w:r>
      <w:r w:rsidR="00BF188A" w:rsidRPr="00BF188A">
        <w:rPr>
          <w:rFonts w:ascii="Arial" w:hAnsi="Arial" w:cs="Arial"/>
          <w:sz w:val="24"/>
          <w:szCs w:val="24"/>
          <w:lang w:val="es-MX"/>
        </w:rPr>
        <w:t>en</w:t>
      </w:r>
      <w:r w:rsidRPr="00BF188A">
        <w:rPr>
          <w:rFonts w:ascii="Arial" w:hAnsi="Arial" w:cs="Arial"/>
          <w:sz w:val="24"/>
          <w:szCs w:val="24"/>
          <w:lang w:val="es-MX"/>
        </w:rPr>
        <w:t xml:space="preserve">tre otros </w:t>
      </w:r>
      <w:r w:rsidR="00BF188A" w:rsidRPr="00BF188A">
        <w:rPr>
          <w:rFonts w:ascii="Arial" w:hAnsi="Arial" w:cs="Arial"/>
          <w:sz w:val="24"/>
          <w:szCs w:val="24"/>
          <w:lang w:val="es-MX"/>
        </w:rPr>
        <w:t>componentes</w:t>
      </w:r>
      <w:r w:rsidRPr="00BF188A">
        <w:rPr>
          <w:rFonts w:ascii="Arial" w:hAnsi="Arial" w:cs="Arial"/>
          <w:sz w:val="24"/>
          <w:szCs w:val="24"/>
          <w:lang w:val="es-MX"/>
        </w:rPr>
        <w:t xml:space="preserve"> la gratuidad</w:t>
      </w:r>
      <w:r w:rsidR="00BF188A" w:rsidRPr="00BF188A">
        <w:rPr>
          <w:rFonts w:ascii="Arial" w:hAnsi="Arial" w:cs="Arial"/>
          <w:sz w:val="24"/>
          <w:szCs w:val="24"/>
          <w:lang w:val="es-MX"/>
        </w:rPr>
        <w:t>.</w:t>
      </w:r>
    </w:p>
    <w:p w14:paraId="7E70A34B" w14:textId="77777777" w:rsidR="007D6F1B" w:rsidRDefault="007D6F1B" w:rsidP="002440CF">
      <w:pPr>
        <w:jc w:val="both"/>
        <w:rPr>
          <w:rFonts w:ascii="Arial" w:hAnsi="Arial" w:cs="Arial"/>
          <w:sz w:val="24"/>
          <w:szCs w:val="24"/>
          <w:highlight w:val="yellow"/>
          <w:lang w:val="es-MX"/>
        </w:rPr>
      </w:pPr>
    </w:p>
    <w:p w14:paraId="6994D094" w14:textId="437F8B45" w:rsidR="00F21BE5" w:rsidRPr="00F21BE5" w:rsidRDefault="00F23C7A" w:rsidP="002440CF">
      <w:pPr>
        <w:pStyle w:val="Prrafodelista"/>
        <w:numPr>
          <w:ilvl w:val="2"/>
          <w:numId w:val="1"/>
        </w:numPr>
        <w:jc w:val="both"/>
        <w:rPr>
          <w:rFonts w:ascii="Arial" w:hAnsi="Arial" w:cs="Arial"/>
          <w:sz w:val="24"/>
          <w:szCs w:val="24"/>
          <w:lang w:val="es-MX"/>
        </w:rPr>
      </w:pPr>
      <w:bookmarkStart w:id="10" w:name="_Toc535419485"/>
      <w:r w:rsidRPr="00F21BE5">
        <w:rPr>
          <w:rStyle w:val="Ttulo3Car"/>
          <w:rFonts w:ascii="Arial" w:hAnsi="Arial" w:cs="Arial"/>
          <w:color w:val="auto"/>
          <w:u w:val="single"/>
          <w:lang w:val="es-CO"/>
        </w:rPr>
        <w:lastRenderedPageBreak/>
        <w:t>Gestión de la Cultura Investigativa</w:t>
      </w:r>
      <w:bookmarkEnd w:id="10"/>
      <w:r w:rsidRPr="00F21BE5">
        <w:rPr>
          <w:rFonts w:ascii="Arial" w:hAnsi="Arial" w:cs="Arial"/>
          <w:sz w:val="24"/>
          <w:szCs w:val="24"/>
          <w:u w:val="single"/>
          <w:lang w:val="es-MX"/>
        </w:rPr>
        <w:t>:</w:t>
      </w:r>
      <w:r w:rsidRPr="00F21BE5">
        <w:rPr>
          <w:rFonts w:ascii="Arial" w:hAnsi="Arial" w:cs="Arial"/>
          <w:sz w:val="24"/>
          <w:szCs w:val="24"/>
          <w:lang w:val="es-MX"/>
        </w:rPr>
        <w:t xml:space="preserve"> </w:t>
      </w:r>
    </w:p>
    <w:p w14:paraId="0EFDC048" w14:textId="77777777" w:rsidR="00181DBD" w:rsidRDefault="00181DBD" w:rsidP="002440CF">
      <w:pPr>
        <w:jc w:val="both"/>
        <w:rPr>
          <w:rFonts w:ascii="Arial" w:hAnsi="Arial" w:cs="Arial"/>
          <w:sz w:val="24"/>
          <w:szCs w:val="24"/>
          <w:lang w:val="es-MX"/>
        </w:rPr>
      </w:pPr>
      <w:r>
        <w:rPr>
          <w:rFonts w:ascii="Arial" w:hAnsi="Arial" w:cs="Arial"/>
          <w:sz w:val="24"/>
          <w:szCs w:val="24"/>
          <w:lang w:val="es-MX"/>
        </w:rPr>
        <w:t>En el cumplimiento para la gestión investigativa de la entidad la cual se cumplió al 100% de la meta proyectada se realizaron las siguientes actividades de gestión:</w:t>
      </w:r>
    </w:p>
    <w:p w14:paraId="37C63AB6" w14:textId="0968AB26" w:rsidR="00181DBD" w:rsidRDefault="00181DBD" w:rsidP="002440CF">
      <w:pPr>
        <w:pStyle w:val="Prrafodelista"/>
        <w:numPr>
          <w:ilvl w:val="0"/>
          <w:numId w:val="8"/>
        </w:numPr>
        <w:jc w:val="both"/>
        <w:rPr>
          <w:rFonts w:ascii="Arial" w:hAnsi="Arial" w:cs="Arial"/>
          <w:sz w:val="24"/>
          <w:szCs w:val="24"/>
          <w:lang w:val="es-MX"/>
        </w:rPr>
      </w:pPr>
      <w:r>
        <w:rPr>
          <w:rFonts w:ascii="Arial" w:hAnsi="Arial" w:cs="Arial"/>
          <w:sz w:val="24"/>
          <w:szCs w:val="24"/>
          <w:lang w:val="es-MX"/>
        </w:rPr>
        <w:t xml:space="preserve">Invitación a estudiantes de </w:t>
      </w:r>
      <w:r w:rsidR="00726B5D">
        <w:rPr>
          <w:rFonts w:ascii="Arial" w:hAnsi="Arial" w:cs="Arial"/>
          <w:sz w:val="24"/>
          <w:szCs w:val="24"/>
          <w:lang w:val="es-MX"/>
        </w:rPr>
        <w:t>INFOTEP</w:t>
      </w:r>
      <w:r>
        <w:rPr>
          <w:rFonts w:ascii="Arial" w:hAnsi="Arial" w:cs="Arial"/>
          <w:sz w:val="24"/>
          <w:szCs w:val="24"/>
          <w:lang w:val="es-MX"/>
        </w:rPr>
        <w:t xml:space="preserve"> para su vinculación al semillero de Investigación la cual se hace en aula y a través de redes sociales.   </w:t>
      </w:r>
    </w:p>
    <w:p w14:paraId="4AC72691" w14:textId="77777777" w:rsidR="00181DBD" w:rsidRDefault="00181DBD" w:rsidP="002440CF">
      <w:pPr>
        <w:pStyle w:val="Prrafodelista"/>
        <w:jc w:val="both"/>
        <w:rPr>
          <w:rFonts w:ascii="Arial" w:hAnsi="Arial" w:cs="Arial"/>
          <w:sz w:val="24"/>
          <w:szCs w:val="24"/>
          <w:lang w:val="es-MX"/>
        </w:rPr>
      </w:pPr>
    </w:p>
    <w:p w14:paraId="551F6955" w14:textId="77777777" w:rsidR="00181DBD" w:rsidRDefault="00181DBD" w:rsidP="002440CF">
      <w:pPr>
        <w:pStyle w:val="Prrafodelista"/>
        <w:ind w:left="1440" w:firstLine="720"/>
        <w:jc w:val="both"/>
        <w:rPr>
          <w:rFonts w:ascii="Arial" w:hAnsi="Arial" w:cs="Arial"/>
          <w:sz w:val="24"/>
          <w:szCs w:val="24"/>
          <w:lang w:val="es-MX"/>
        </w:rPr>
      </w:pPr>
      <w:r>
        <w:rPr>
          <w:noProof/>
          <w:lang w:val="es-CO" w:eastAsia="es-CO"/>
        </w:rPr>
        <w:drawing>
          <wp:inline distT="0" distB="0" distL="0" distR="0" wp14:anchorId="7D29EF09" wp14:editId="4CC4377C">
            <wp:extent cx="2933700" cy="2324100"/>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933700" cy="2324100"/>
                    </a:xfrm>
                    <a:prstGeom prst="rect">
                      <a:avLst/>
                    </a:prstGeom>
                  </pic:spPr>
                </pic:pic>
              </a:graphicData>
            </a:graphic>
          </wp:inline>
        </w:drawing>
      </w:r>
    </w:p>
    <w:p w14:paraId="3118C7DC" w14:textId="77777777" w:rsidR="00181DBD" w:rsidRDefault="00181DBD" w:rsidP="002440CF">
      <w:pPr>
        <w:pStyle w:val="Prrafodelista"/>
        <w:numPr>
          <w:ilvl w:val="0"/>
          <w:numId w:val="8"/>
        </w:numPr>
        <w:jc w:val="both"/>
        <w:rPr>
          <w:rFonts w:ascii="Arial" w:hAnsi="Arial" w:cs="Arial"/>
          <w:sz w:val="24"/>
          <w:szCs w:val="24"/>
          <w:lang w:val="es-MX"/>
        </w:rPr>
      </w:pPr>
      <w:r>
        <w:rPr>
          <w:rFonts w:ascii="Arial" w:hAnsi="Arial" w:cs="Arial"/>
          <w:sz w:val="24"/>
          <w:szCs w:val="24"/>
          <w:lang w:val="es-MX"/>
        </w:rPr>
        <w:t>Un total de 20 reuniones perió</w:t>
      </w:r>
      <w:r w:rsidRPr="000E4E61">
        <w:rPr>
          <w:rFonts w:ascii="Arial" w:hAnsi="Arial" w:cs="Arial"/>
          <w:sz w:val="24"/>
          <w:szCs w:val="24"/>
          <w:lang w:val="es-MX"/>
        </w:rPr>
        <w:t>dicas del semillero de investigación para mejorar sus habilidades y conocimientos.</w:t>
      </w:r>
    </w:p>
    <w:p w14:paraId="1EB7FE91" w14:textId="77777777" w:rsidR="00181DBD" w:rsidRDefault="00181DBD" w:rsidP="002440CF">
      <w:pPr>
        <w:jc w:val="both"/>
        <w:rPr>
          <w:rFonts w:ascii="Arial" w:hAnsi="Arial" w:cs="Arial"/>
          <w:sz w:val="24"/>
          <w:szCs w:val="24"/>
          <w:lang w:val="es-MX"/>
        </w:rPr>
      </w:pPr>
    </w:p>
    <w:p w14:paraId="13ADCAA2" w14:textId="77777777" w:rsidR="00181DBD" w:rsidRDefault="00181DBD" w:rsidP="002440CF">
      <w:pPr>
        <w:ind w:firstLine="720"/>
        <w:jc w:val="both"/>
        <w:rPr>
          <w:rFonts w:ascii="Arial" w:hAnsi="Arial" w:cs="Arial"/>
          <w:sz w:val="24"/>
          <w:szCs w:val="24"/>
          <w:lang w:val="es-MX"/>
        </w:rPr>
      </w:pPr>
      <w:r>
        <w:rPr>
          <w:noProof/>
          <w:lang w:val="es-CO" w:eastAsia="es-CO"/>
        </w:rPr>
        <w:drawing>
          <wp:inline distT="0" distB="0" distL="0" distR="0" wp14:anchorId="1E917CC5" wp14:editId="4E6C5A8C">
            <wp:extent cx="2428875" cy="1899813"/>
            <wp:effectExtent l="0" t="0" r="0" b="571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437680" cy="1906700"/>
                    </a:xfrm>
                    <a:prstGeom prst="rect">
                      <a:avLst/>
                    </a:prstGeom>
                  </pic:spPr>
                </pic:pic>
              </a:graphicData>
            </a:graphic>
          </wp:inline>
        </w:drawing>
      </w:r>
      <w:r>
        <w:rPr>
          <w:rFonts w:ascii="Arial" w:hAnsi="Arial" w:cs="Arial"/>
          <w:sz w:val="24"/>
          <w:szCs w:val="24"/>
          <w:lang w:val="es-MX"/>
        </w:rPr>
        <w:t xml:space="preserve">   </w:t>
      </w:r>
      <w:r>
        <w:rPr>
          <w:noProof/>
          <w:lang w:val="es-CO" w:eastAsia="es-CO"/>
        </w:rPr>
        <w:drawing>
          <wp:inline distT="0" distB="0" distL="0" distR="0" wp14:anchorId="2DDA838E" wp14:editId="32F59822">
            <wp:extent cx="2499912" cy="1866818"/>
            <wp:effectExtent l="0" t="0" r="0" b="63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519638" cy="1881548"/>
                    </a:xfrm>
                    <a:prstGeom prst="rect">
                      <a:avLst/>
                    </a:prstGeom>
                  </pic:spPr>
                </pic:pic>
              </a:graphicData>
            </a:graphic>
          </wp:inline>
        </w:drawing>
      </w:r>
    </w:p>
    <w:p w14:paraId="0D43670C" w14:textId="77777777" w:rsidR="00181DBD" w:rsidRPr="00F70AFC" w:rsidRDefault="00181DBD" w:rsidP="002440CF">
      <w:pPr>
        <w:ind w:left="2160" w:firstLine="720"/>
        <w:jc w:val="both"/>
        <w:rPr>
          <w:rFonts w:ascii="Arial" w:hAnsi="Arial" w:cs="Arial"/>
          <w:sz w:val="24"/>
          <w:szCs w:val="24"/>
          <w:lang w:val="es-MX"/>
        </w:rPr>
      </w:pPr>
      <w:r>
        <w:rPr>
          <w:noProof/>
          <w:lang w:val="es-CO" w:eastAsia="es-CO"/>
        </w:rPr>
        <w:lastRenderedPageBreak/>
        <w:drawing>
          <wp:inline distT="0" distB="0" distL="0" distR="0" wp14:anchorId="12DA1703" wp14:editId="53B18C94">
            <wp:extent cx="2933700" cy="2200275"/>
            <wp:effectExtent l="0" t="0" r="0" b="952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933700" cy="2200275"/>
                    </a:xfrm>
                    <a:prstGeom prst="rect">
                      <a:avLst/>
                    </a:prstGeom>
                  </pic:spPr>
                </pic:pic>
              </a:graphicData>
            </a:graphic>
          </wp:inline>
        </w:drawing>
      </w:r>
    </w:p>
    <w:p w14:paraId="6DD4E1B1" w14:textId="77777777" w:rsidR="00181DBD" w:rsidRDefault="00181DBD" w:rsidP="002440CF">
      <w:pPr>
        <w:pStyle w:val="Prrafodelista"/>
        <w:numPr>
          <w:ilvl w:val="0"/>
          <w:numId w:val="8"/>
        </w:numPr>
        <w:jc w:val="both"/>
        <w:rPr>
          <w:rFonts w:ascii="Arial" w:hAnsi="Arial" w:cs="Arial"/>
          <w:sz w:val="24"/>
          <w:szCs w:val="24"/>
          <w:lang w:val="es-MX"/>
        </w:rPr>
      </w:pPr>
      <w:r>
        <w:rPr>
          <w:rFonts w:ascii="Arial" w:hAnsi="Arial" w:cs="Arial"/>
          <w:sz w:val="24"/>
          <w:szCs w:val="24"/>
          <w:lang w:val="es-MX"/>
        </w:rPr>
        <w:t>P</w:t>
      </w:r>
      <w:r w:rsidRPr="000E4E61">
        <w:rPr>
          <w:rFonts w:ascii="Arial" w:hAnsi="Arial" w:cs="Arial"/>
          <w:sz w:val="24"/>
          <w:szCs w:val="24"/>
          <w:lang w:val="es-MX"/>
        </w:rPr>
        <w:t>articipa</w:t>
      </w:r>
      <w:r>
        <w:rPr>
          <w:rFonts w:ascii="Arial" w:hAnsi="Arial" w:cs="Arial"/>
          <w:sz w:val="24"/>
          <w:szCs w:val="24"/>
          <w:lang w:val="es-MX"/>
        </w:rPr>
        <w:t>ción activa e</w:t>
      </w:r>
      <w:r w:rsidRPr="000E4E61">
        <w:rPr>
          <w:rFonts w:ascii="Arial" w:hAnsi="Arial" w:cs="Arial"/>
          <w:sz w:val="24"/>
          <w:szCs w:val="24"/>
          <w:lang w:val="es-MX"/>
        </w:rPr>
        <w:t>n el 3er Foro Internacional y 5to Nacional de Pensamiento Moderno y contemporáneo realizado por el Colegio Mayor de Bolívar</w:t>
      </w:r>
      <w:r>
        <w:rPr>
          <w:rFonts w:ascii="Arial" w:hAnsi="Arial" w:cs="Arial"/>
          <w:sz w:val="24"/>
          <w:szCs w:val="24"/>
          <w:lang w:val="es-MX"/>
        </w:rPr>
        <w:t>, donde 14 e</w:t>
      </w:r>
      <w:r w:rsidRPr="000E4E61">
        <w:rPr>
          <w:rFonts w:ascii="Arial" w:hAnsi="Arial" w:cs="Arial"/>
          <w:sz w:val="24"/>
          <w:szCs w:val="24"/>
          <w:lang w:val="es-MX"/>
        </w:rPr>
        <w:t>studiantes del semillero de Investigación</w:t>
      </w:r>
      <w:r>
        <w:rPr>
          <w:rFonts w:ascii="Arial" w:hAnsi="Arial" w:cs="Arial"/>
          <w:sz w:val="24"/>
          <w:szCs w:val="24"/>
          <w:lang w:val="es-MX"/>
        </w:rPr>
        <w:t xml:space="preserve"> hicieron parte</w:t>
      </w:r>
      <w:r w:rsidRPr="000E4E61">
        <w:rPr>
          <w:rFonts w:ascii="Arial" w:hAnsi="Arial" w:cs="Arial"/>
          <w:sz w:val="24"/>
          <w:szCs w:val="24"/>
          <w:lang w:val="es-MX"/>
        </w:rPr>
        <w:t>.</w:t>
      </w:r>
    </w:p>
    <w:p w14:paraId="1AE33532" w14:textId="77777777" w:rsidR="00181DBD" w:rsidRDefault="00181DBD" w:rsidP="002440CF">
      <w:pPr>
        <w:ind w:left="1440" w:firstLine="720"/>
        <w:jc w:val="both"/>
        <w:rPr>
          <w:rFonts w:ascii="Arial" w:hAnsi="Arial" w:cs="Arial"/>
          <w:sz w:val="24"/>
          <w:szCs w:val="24"/>
          <w:lang w:val="es-MX"/>
        </w:rPr>
      </w:pPr>
      <w:r>
        <w:rPr>
          <w:noProof/>
          <w:lang w:val="es-CO" w:eastAsia="es-CO"/>
        </w:rPr>
        <w:drawing>
          <wp:inline distT="0" distB="0" distL="0" distR="0" wp14:anchorId="5D6AF656" wp14:editId="6B7922A6">
            <wp:extent cx="2952750" cy="293370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952750" cy="2933700"/>
                    </a:xfrm>
                    <a:prstGeom prst="rect">
                      <a:avLst/>
                    </a:prstGeom>
                  </pic:spPr>
                </pic:pic>
              </a:graphicData>
            </a:graphic>
          </wp:inline>
        </w:drawing>
      </w:r>
    </w:p>
    <w:p w14:paraId="197C763D" w14:textId="77777777" w:rsidR="00181DBD" w:rsidRPr="00F70AFC" w:rsidRDefault="00181DBD" w:rsidP="002440CF">
      <w:pPr>
        <w:jc w:val="both"/>
        <w:rPr>
          <w:rFonts w:ascii="Arial" w:hAnsi="Arial" w:cs="Arial"/>
          <w:sz w:val="24"/>
          <w:szCs w:val="24"/>
          <w:lang w:val="es-MX"/>
        </w:rPr>
      </w:pPr>
    </w:p>
    <w:p w14:paraId="56D0C90B" w14:textId="77777777" w:rsidR="00181DBD" w:rsidRDefault="00181DBD" w:rsidP="002440CF">
      <w:pPr>
        <w:ind w:left="720"/>
        <w:jc w:val="both"/>
        <w:rPr>
          <w:rFonts w:ascii="Arial" w:hAnsi="Arial" w:cs="Arial"/>
          <w:sz w:val="24"/>
          <w:szCs w:val="24"/>
          <w:lang w:val="es-MX"/>
        </w:rPr>
      </w:pPr>
      <w:r>
        <w:rPr>
          <w:noProof/>
          <w:lang w:val="es-CO" w:eastAsia="es-CO"/>
        </w:rPr>
        <w:lastRenderedPageBreak/>
        <w:drawing>
          <wp:inline distT="0" distB="0" distL="0" distR="0" wp14:anchorId="2133193E" wp14:editId="405C1865">
            <wp:extent cx="2476500" cy="122615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488194" cy="1231940"/>
                    </a:xfrm>
                    <a:prstGeom prst="rect">
                      <a:avLst/>
                    </a:prstGeom>
                  </pic:spPr>
                </pic:pic>
              </a:graphicData>
            </a:graphic>
          </wp:inline>
        </w:drawing>
      </w:r>
      <w:r>
        <w:rPr>
          <w:rFonts w:ascii="Arial" w:hAnsi="Arial" w:cs="Arial"/>
          <w:sz w:val="24"/>
          <w:szCs w:val="24"/>
          <w:lang w:val="es-MX"/>
        </w:rPr>
        <w:tab/>
      </w:r>
      <w:r>
        <w:rPr>
          <w:noProof/>
          <w:lang w:val="es-CO" w:eastAsia="es-CO"/>
        </w:rPr>
        <w:drawing>
          <wp:inline distT="0" distB="0" distL="0" distR="0" wp14:anchorId="2820AF5D" wp14:editId="08F44001">
            <wp:extent cx="2306201" cy="110490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323528" cy="1113201"/>
                    </a:xfrm>
                    <a:prstGeom prst="rect">
                      <a:avLst/>
                    </a:prstGeom>
                  </pic:spPr>
                </pic:pic>
              </a:graphicData>
            </a:graphic>
          </wp:inline>
        </w:drawing>
      </w:r>
    </w:p>
    <w:p w14:paraId="22BD7E65" w14:textId="77777777" w:rsidR="00181DBD" w:rsidRDefault="00181DBD" w:rsidP="002440CF">
      <w:pPr>
        <w:ind w:left="720"/>
        <w:jc w:val="both"/>
        <w:rPr>
          <w:rFonts w:ascii="Arial" w:hAnsi="Arial" w:cs="Arial"/>
          <w:sz w:val="24"/>
          <w:szCs w:val="24"/>
          <w:lang w:val="es-MX"/>
        </w:rPr>
      </w:pPr>
    </w:p>
    <w:p w14:paraId="5AA6A289" w14:textId="77777777" w:rsidR="00181DBD" w:rsidRPr="00F70AFC" w:rsidRDefault="00181DBD" w:rsidP="002440CF">
      <w:pPr>
        <w:jc w:val="both"/>
        <w:rPr>
          <w:rFonts w:ascii="Arial" w:hAnsi="Arial" w:cs="Arial"/>
          <w:sz w:val="24"/>
          <w:szCs w:val="24"/>
          <w:lang w:val="es-MX"/>
        </w:rPr>
      </w:pPr>
      <w:r>
        <w:rPr>
          <w:rFonts w:ascii="Arial" w:hAnsi="Arial" w:cs="Arial"/>
          <w:sz w:val="24"/>
          <w:szCs w:val="24"/>
          <w:lang w:val="es-MX"/>
        </w:rPr>
        <w:t xml:space="preserve">           </w:t>
      </w:r>
      <w:r>
        <w:rPr>
          <w:noProof/>
          <w:lang w:val="es-CO" w:eastAsia="es-CO"/>
        </w:rPr>
        <w:drawing>
          <wp:inline distT="0" distB="0" distL="0" distR="0" wp14:anchorId="1D482934" wp14:editId="74616443">
            <wp:extent cx="2600325" cy="1704975"/>
            <wp:effectExtent l="0" t="0" r="9525"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600325" cy="1704975"/>
                    </a:xfrm>
                    <a:prstGeom prst="rect">
                      <a:avLst/>
                    </a:prstGeom>
                  </pic:spPr>
                </pic:pic>
              </a:graphicData>
            </a:graphic>
          </wp:inline>
        </w:drawing>
      </w:r>
      <w:r>
        <w:rPr>
          <w:rFonts w:ascii="Arial" w:hAnsi="Arial" w:cs="Arial"/>
          <w:sz w:val="24"/>
          <w:szCs w:val="24"/>
          <w:lang w:val="es-MX"/>
        </w:rPr>
        <w:t xml:space="preserve">   </w:t>
      </w:r>
      <w:r>
        <w:rPr>
          <w:noProof/>
          <w:lang w:val="es-CO" w:eastAsia="es-CO"/>
        </w:rPr>
        <w:drawing>
          <wp:inline distT="0" distB="0" distL="0" distR="0" wp14:anchorId="57505D44" wp14:editId="4116EE84">
            <wp:extent cx="2257425" cy="1711512"/>
            <wp:effectExtent l="0" t="0" r="0" b="317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272266" cy="1722764"/>
                    </a:xfrm>
                    <a:prstGeom prst="rect">
                      <a:avLst/>
                    </a:prstGeom>
                  </pic:spPr>
                </pic:pic>
              </a:graphicData>
            </a:graphic>
          </wp:inline>
        </w:drawing>
      </w:r>
    </w:p>
    <w:p w14:paraId="45B6444D" w14:textId="77777777" w:rsidR="00181DBD" w:rsidRDefault="00181DBD" w:rsidP="002440CF">
      <w:pPr>
        <w:pStyle w:val="Prrafodelista"/>
        <w:numPr>
          <w:ilvl w:val="0"/>
          <w:numId w:val="8"/>
        </w:numPr>
        <w:jc w:val="both"/>
        <w:rPr>
          <w:rFonts w:ascii="Arial" w:hAnsi="Arial" w:cs="Arial"/>
          <w:sz w:val="24"/>
          <w:szCs w:val="24"/>
          <w:lang w:val="es-MX"/>
        </w:rPr>
      </w:pPr>
      <w:r w:rsidRPr="000E4E61">
        <w:rPr>
          <w:rFonts w:ascii="Arial" w:hAnsi="Arial" w:cs="Arial"/>
          <w:sz w:val="24"/>
          <w:szCs w:val="24"/>
          <w:lang w:val="es-MX"/>
        </w:rPr>
        <w:t>Intercambio Académico y cultura con el Colegio Mayor de Bolívar - Danza y gaita africana.</w:t>
      </w:r>
    </w:p>
    <w:p w14:paraId="7C671257" w14:textId="77777777" w:rsidR="00181DBD" w:rsidRDefault="00181DBD" w:rsidP="002440CF">
      <w:pPr>
        <w:pStyle w:val="Prrafodelista"/>
        <w:jc w:val="both"/>
        <w:rPr>
          <w:rFonts w:ascii="Arial" w:hAnsi="Arial" w:cs="Arial"/>
          <w:sz w:val="24"/>
          <w:szCs w:val="24"/>
          <w:lang w:val="es-MX"/>
        </w:rPr>
      </w:pPr>
    </w:p>
    <w:p w14:paraId="193781AE" w14:textId="77777777" w:rsidR="00181DBD" w:rsidRDefault="00181DBD" w:rsidP="002440CF">
      <w:pPr>
        <w:pStyle w:val="Prrafodelista"/>
        <w:jc w:val="both"/>
        <w:rPr>
          <w:rFonts w:ascii="Arial" w:hAnsi="Arial" w:cs="Arial"/>
          <w:sz w:val="24"/>
          <w:szCs w:val="24"/>
          <w:lang w:val="es-MX"/>
        </w:rPr>
      </w:pPr>
      <w:r>
        <w:rPr>
          <w:noProof/>
          <w:lang w:val="es-CO" w:eastAsia="es-CO"/>
        </w:rPr>
        <w:drawing>
          <wp:inline distT="0" distB="0" distL="0" distR="0" wp14:anchorId="27C91E9D" wp14:editId="69A82CA6">
            <wp:extent cx="2356346" cy="1357630"/>
            <wp:effectExtent l="0" t="0" r="635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382638" cy="1372778"/>
                    </a:xfrm>
                    <a:prstGeom prst="rect">
                      <a:avLst/>
                    </a:prstGeom>
                  </pic:spPr>
                </pic:pic>
              </a:graphicData>
            </a:graphic>
          </wp:inline>
        </w:drawing>
      </w:r>
      <w:r>
        <w:rPr>
          <w:rFonts w:ascii="Arial" w:hAnsi="Arial" w:cs="Arial"/>
          <w:sz w:val="24"/>
          <w:szCs w:val="24"/>
          <w:lang w:val="es-MX"/>
        </w:rPr>
        <w:tab/>
      </w:r>
      <w:r>
        <w:rPr>
          <w:noProof/>
          <w:lang w:val="es-CO" w:eastAsia="es-CO"/>
        </w:rPr>
        <w:drawing>
          <wp:inline distT="0" distB="0" distL="0" distR="0" wp14:anchorId="73C5BE4F" wp14:editId="0422CD05">
            <wp:extent cx="2397007" cy="1342948"/>
            <wp:effectExtent l="0" t="0" r="381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435869" cy="1364721"/>
                    </a:xfrm>
                    <a:prstGeom prst="rect">
                      <a:avLst/>
                    </a:prstGeom>
                  </pic:spPr>
                </pic:pic>
              </a:graphicData>
            </a:graphic>
          </wp:inline>
        </w:drawing>
      </w:r>
    </w:p>
    <w:p w14:paraId="01769D3F" w14:textId="77777777" w:rsidR="00181DBD" w:rsidRDefault="00181DBD" w:rsidP="002440CF">
      <w:pPr>
        <w:pStyle w:val="Prrafodelista"/>
        <w:jc w:val="both"/>
        <w:rPr>
          <w:rFonts w:ascii="Arial" w:hAnsi="Arial" w:cs="Arial"/>
          <w:sz w:val="24"/>
          <w:szCs w:val="24"/>
          <w:lang w:val="es-MX"/>
        </w:rPr>
      </w:pPr>
    </w:p>
    <w:p w14:paraId="3E7B33BB" w14:textId="763BA3AD" w:rsidR="00181DBD" w:rsidRDefault="00181DBD" w:rsidP="002440CF">
      <w:pPr>
        <w:pStyle w:val="Prrafodelista"/>
        <w:numPr>
          <w:ilvl w:val="0"/>
          <w:numId w:val="8"/>
        </w:numPr>
        <w:jc w:val="both"/>
        <w:rPr>
          <w:rFonts w:ascii="Arial" w:hAnsi="Arial" w:cs="Arial"/>
          <w:sz w:val="24"/>
          <w:szCs w:val="24"/>
          <w:lang w:val="es-MX"/>
        </w:rPr>
      </w:pPr>
      <w:r w:rsidRPr="00AF49AE">
        <w:rPr>
          <w:rFonts w:ascii="Arial" w:hAnsi="Arial" w:cs="Arial"/>
          <w:sz w:val="24"/>
          <w:szCs w:val="24"/>
          <w:lang w:val="es-MX"/>
        </w:rPr>
        <w:t>Curso sobre el uso de Plataforma</w:t>
      </w:r>
      <w:r w:rsidRPr="0077635F">
        <w:rPr>
          <w:rFonts w:ascii="Arial" w:hAnsi="Arial" w:cs="Arial"/>
          <w:sz w:val="24"/>
          <w:szCs w:val="24"/>
          <w:lang w:val="es-419"/>
        </w:rPr>
        <w:t xml:space="preserve"> </w:t>
      </w:r>
      <w:proofErr w:type="spellStart"/>
      <w:r w:rsidRPr="0077635F">
        <w:rPr>
          <w:rFonts w:ascii="Arial" w:hAnsi="Arial" w:cs="Arial"/>
          <w:sz w:val="24"/>
          <w:szCs w:val="24"/>
          <w:lang w:val="es-419"/>
        </w:rPr>
        <w:t>Scienti</w:t>
      </w:r>
      <w:proofErr w:type="spellEnd"/>
      <w:r w:rsidRPr="00AF49AE">
        <w:rPr>
          <w:rFonts w:ascii="Arial" w:hAnsi="Arial" w:cs="Arial"/>
          <w:sz w:val="24"/>
          <w:szCs w:val="24"/>
          <w:lang w:val="es-MX"/>
        </w:rPr>
        <w:t xml:space="preserve"> y categorización de Grupos a colaboradores </w:t>
      </w:r>
      <w:r w:rsidR="00726B5D" w:rsidRPr="00AF49AE">
        <w:rPr>
          <w:rFonts w:ascii="Arial" w:hAnsi="Arial" w:cs="Arial"/>
          <w:sz w:val="24"/>
          <w:szCs w:val="24"/>
          <w:lang w:val="es-MX"/>
        </w:rPr>
        <w:t xml:space="preserve">INFOTEP. </w:t>
      </w:r>
      <w:r w:rsidRPr="00AF49AE">
        <w:rPr>
          <w:rFonts w:ascii="Arial" w:hAnsi="Arial" w:cs="Arial"/>
          <w:sz w:val="24"/>
          <w:szCs w:val="24"/>
          <w:lang w:val="es-MX"/>
        </w:rPr>
        <w:t>Realizada por la Asociación Colombia</w:t>
      </w:r>
      <w:r>
        <w:rPr>
          <w:rFonts w:ascii="Arial" w:hAnsi="Arial" w:cs="Arial"/>
          <w:sz w:val="24"/>
          <w:szCs w:val="24"/>
          <w:lang w:val="es-MX"/>
        </w:rPr>
        <w:t>na para el Avance de la Ciencia</w:t>
      </w:r>
      <w:r w:rsidR="00726B5D">
        <w:rPr>
          <w:rFonts w:ascii="Arial" w:hAnsi="Arial" w:cs="Arial"/>
          <w:sz w:val="24"/>
          <w:szCs w:val="24"/>
          <w:lang w:val="es-MX"/>
        </w:rPr>
        <w:t xml:space="preserve"> (ACAC)</w:t>
      </w:r>
    </w:p>
    <w:p w14:paraId="177C6F78" w14:textId="77777777" w:rsidR="00181DBD" w:rsidRDefault="00181DBD" w:rsidP="002440CF">
      <w:pPr>
        <w:pStyle w:val="Prrafodelista"/>
        <w:jc w:val="both"/>
        <w:rPr>
          <w:rFonts w:ascii="Arial" w:hAnsi="Arial" w:cs="Arial"/>
          <w:sz w:val="24"/>
          <w:szCs w:val="24"/>
          <w:lang w:val="es-MX"/>
        </w:rPr>
      </w:pPr>
      <w:r>
        <w:rPr>
          <w:noProof/>
          <w:lang w:val="es-CO" w:eastAsia="es-CO"/>
        </w:rPr>
        <w:lastRenderedPageBreak/>
        <w:drawing>
          <wp:inline distT="0" distB="0" distL="0" distR="0" wp14:anchorId="461FF715" wp14:editId="5356B84B">
            <wp:extent cx="2628900" cy="1487404"/>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637656" cy="1492358"/>
                    </a:xfrm>
                    <a:prstGeom prst="rect">
                      <a:avLst/>
                    </a:prstGeom>
                  </pic:spPr>
                </pic:pic>
              </a:graphicData>
            </a:graphic>
          </wp:inline>
        </w:drawing>
      </w:r>
      <w:r>
        <w:rPr>
          <w:rFonts w:ascii="Arial" w:hAnsi="Arial" w:cs="Arial"/>
          <w:sz w:val="24"/>
          <w:szCs w:val="24"/>
          <w:lang w:val="es-MX"/>
        </w:rPr>
        <w:t xml:space="preserve">    </w:t>
      </w:r>
      <w:r>
        <w:rPr>
          <w:noProof/>
          <w:lang w:val="es-CO" w:eastAsia="es-CO"/>
        </w:rPr>
        <w:drawing>
          <wp:inline distT="0" distB="0" distL="0" distR="0" wp14:anchorId="40E90304" wp14:editId="46258E43">
            <wp:extent cx="2352675" cy="1352023"/>
            <wp:effectExtent l="0" t="0" r="0" b="63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371083" cy="1362602"/>
                    </a:xfrm>
                    <a:prstGeom prst="rect">
                      <a:avLst/>
                    </a:prstGeom>
                  </pic:spPr>
                </pic:pic>
              </a:graphicData>
            </a:graphic>
          </wp:inline>
        </w:drawing>
      </w:r>
    </w:p>
    <w:p w14:paraId="1BCD0811" w14:textId="77777777" w:rsidR="00181DBD" w:rsidRDefault="00181DBD" w:rsidP="002440CF">
      <w:pPr>
        <w:pStyle w:val="Prrafodelista"/>
        <w:jc w:val="both"/>
        <w:rPr>
          <w:rFonts w:ascii="Arial" w:hAnsi="Arial" w:cs="Arial"/>
          <w:sz w:val="24"/>
          <w:szCs w:val="24"/>
          <w:lang w:val="es-MX"/>
        </w:rPr>
      </w:pPr>
    </w:p>
    <w:p w14:paraId="23BB33DE" w14:textId="77777777" w:rsidR="00181DBD" w:rsidRDefault="00181DBD" w:rsidP="002440CF">
      <w:pPr>
        <w:pStyle w:val="Prrafodelista"/>
        <w:jc w:val="both"/>
        <w:rPr>
          <w:rFonts w:ascii="Arial" w:hAnsi="Arial" w:cs="Arial"/>
          <w:sz w:val="24"/>
          <w:szCs w:val="24"/>
          <w:lang w:val="es-MX"/>
        </w:rPr>
      </w:pPr>
      <w:r>
        <w:rPr>
          <w:noProof/>
          <w:lang w:val="es-CO" w:eastAsia="es-CO"/>
        </w:rPr>
        <w:drawing>
          <wp:inline distT="0" distB="0" distL="0" distR="0" wp14:anchorId="29CF8A11" wp14:editId="19F06CF8">
            <wp:extent cx="2590800" cy="1876425"/>
            <wp:effectExtent l="0" t="0" r="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590800" cy="1876425"/>
                    </a:xfrm>
                    <a:prstGeom prst="rect">
                      <a:avLst/>
                    </a:prstGeom>
                  </pic:spPr>
                </pic:pic>
              </a:graphicData>
            </a:graphic>
          </wp:inline>
        </w:drawing>
      </w:r>
      <w:r>
        <w:rPr>
          <w:rFonts w:ascii="Arial" w:hAnsi="Arial" w:cs="Arial"/>
          <w:sz w:val="24"/>
          <w:szCs w:val="24"/>
          <w:lang w:val="es-MX"/>
        </w:rPr>
        <w:tab/>
      </w:r>
      <w:r>
        <w:rPr>
          <w:noProof/>
          <w:lang w:val="es-CO" w:eastAsia="es-CO"/>
        </w:rPr>
        <w:drawing>
          <wp:inline distT="0" distB="0" distL="0" distR="0" wp14:anchorId="379121D0" wp14:editId="55CAF97C">
            <wp:extent cx="2381250" cy="238125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381250" cy="2381250"/>
                    </a:xfrm>
                    <a:prstGeom prst="rect">
                      <a:avLst/>
                    </a:prstGeom>
                  </pic:spPr>
                </pic:pic>
              </a:graphicData>
            </a:graphic>
          </wp:inline>
        </w:drawing>
      </w:r>
    </w:p>
    <w:p w14:paraId="5FC18E42" w14:textId="77777777" w:rsidR="00181DBD" w:rsidRDefault="00181DBD" w:rsidP="002440CF">
      <w:pPr>
        <w:pStyle w:val="Prrafodelista"/>
        <w:jc w:val="both"/>
        <w:rPr>
          <w:rFonts w:ascii="Arial" w:hAnsi="Arial" w:cs="Arial"/>
          <w:sz w:val="24"/>
          <w:szCs w:val="24"/>
          <w:lang w:val="es-MX"/>
        </w:rPr>
      </w:pPr>
    </w:p>
    <w:p w14:paraId="1F7B662D" w14:textId="77777777" w:rsidR="00181DBD" w:rsidRDefault="00181DBD" w:rsidP="002440CF">
      <w:pPr>
        <w:pStyle w:val="Prrafodelista"/>
        <w:jc w:val="both"/>
        <w:rPr>
          <w:rFonts w:ascii="Arial" w:hAnsi="Arial" w:cs="Arial"/>
          <w:sz w:val="24"/>
          <w:szCs w:val="24"/>
          <w:lang w:val="es-MX"/>
        </w:rPr>
      </w:pPr>
    </w:p>
    <w:p w14:paraId="5C0B8AE9" w14:textId="77777777" w:rsidR="00181DBD" w:rsidRDefault="00181DBD" w:rsidP="002440CF">
      <w:pPr>
        <w:pStyle w:val="Prrafodelista"/>
        <w:numPr>
          <w:ilvl w:val="0"/>
          <w:numId w:val="8"/>
        </w:numPr>
        <w:jc w:val="both"/>
        <w:rPr>
          <w:rFonts w:ascii="Arial" w:hAnsi="Arial" w:cs="Arial"/>
          <w:sz w:val="24"/>
          <w:szCs w:val="24"/>
          <w:lang w:val="es-MX"/>
        </w:rPr>
      </w:pPr>
      <w:r w:rsidRPr="00AF49AE">
        <w:rPr>
          <w:rFonts w:ascii="Arial" w:hAnsi="Arial" w:cs="Arial"/>
          <w:sz w:val="24"/>
          <w:szCs w:val="24"/>
          <w:lang w:val="es-MX"/>
        </w:rPr>
        <w:t>Realización del Seminario Taller - Cómo Diseñar su Producto Turístico orientado a grandes, medianos y pequeños empresarios del sector.</w:t>
      </w:r>
    </w:p>
    <w:p w14:paraId="41DD002F" w14:textId="77777777" w:rsidR="00181DBD" w:rsidRPr="00F70AFC" w:rsidRDefault="00181DBD" w:rsidP="002440CF">
      <w:pPr>
        <w:ind w:left="1440" w:firstLine="720"/>
        <w:jc w:val="both"/>
        <w:rPr>
          <w:rFonts w:ascii="Arial" w:hAnsi="Arial" w:cs="Arial"/>
          <w:sz w:val="24"/>
          <w:szCs w:val="24"/>
          <w:lang w:val="es-MX"/>
        </w:rPr>
      </w:pPr>
      <w:r>
        <w:rPr>
          <w:noProof/>
          <w:lang w:val="es-CO" w:eastAsia="es-CO"/>
        </w:rPr>
        <w:drawing>
          <wp:inline distT="0" distB="0" distL="0" distR="0" wp14:anchorId="66D1EA7A" wp14:editId="1E1D41C2">
            <wp:extent cx="2905125" cy="2181225"/>
            <wp:effectExtent l="0" t="0" r="9525"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905125" cy="2181225"/>
                    </a:xfrm>
                    <a:prstGeom prst="rect">
                      <a:avLst/>
                    </a:prstGeom>
                  </pic:spPr>
                </pic:pic>
              </a:graphicData>
            </a:graphic>
          </wp:inline>
        </w:drawing>
      </w:r>
    </w:p>
    <w:p w14:paraId="565CE85C" w14:textId="77777777" w:rsidR="00181DBD" w:rsidRDefault="00181DBD" w:rsidP="002440CF">
      <w:pPr>
        <w:pStyle w:val="Prrafodelista"/>
        <w:jc w:val="both"/>
        <w:rPr>
          <w:rFonts w:ascii="Arial" w:hAnsi="Arial" w:cs="Arial"/>
          <w:sz w:val="24"/>
          <w:szCs w:val="24"/>
          <w:lang w:val="es-MX"/>
        </w:rPr>
      </w:pPr>
      <w:r>
        <w:rPr>
          <w:noProof/>
          <w:lang w:val="es-CO" w:eastAsia="es-CO"/>
        </w:rPr>
        <w:lastRenderedPageBreak/>
        <w:drawing>
          <wp:inline distT="0" distB="0" distL="0" distR="0" wp14:anchorId="6370777B" wp14:editId="6CA498E0">
            <wp:extent cx="2619375" cy="2035383"/>
            <wp:effectExtent l="0" t="0" r="0" b="317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631557" cy="2044849"/>
                    </a:xfrm>
                    <a:prstGeom prst="rect">
                      <a:avLst/>
                    </a:prstGeom>
                  </pic:spPr>
                </pic:pic>
              </a:graphicData>
            </a:graphic>
          </wp:inline>
        </w:drawing>
      </w:r>
      <w:r>
        <w:rPr>
          <w:rFonts w:ascii="Arial" w:hAnsi="Arial" w:cs="Arial"/>
          <w:sz w:val="24"/>
          <w:szCs w:val="24"/>
          <w:lang w:val="es-MX"/>
        </w:rPr>
        <w:tab/>
      </w:r>
      <w:r>
        <w:rPr>
          <w:noProof/>
          <w:lang w:val="es-CO" w:eastAsia="es-CO"/>
        </w:rPr>
        <w:drawing>
          <wp:inline distT="0" distB="0" distL="0" distR="0" wp14:anchorId="0189B87F" wp14:editId="1B77A200">
            <wp:extent cx="2209800" cy="220980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209800" cy="2209800"/>
                    </a:xfrm>
                    <a:prstGeom prst="rect">
                      <a:avLst/>
                    </a:prstGeom>
                  </pic:spPr>
                </pic:pic>
              </a:graphicData>
            </a:graphic>
          </wp:inline>
        </w:drawing>
      </w:r>
    </w:p>
    <w:p w14:paraId="454AF0BB" w14:textId="77777777" w:rsidR="00181DBD" w:rsidRDefault="00181DBD" w:rsidP="002440CF">
      <w:pPr>
        <w:pStyle w:val="Prrafodelista"/>
        <w:jc w:val="both"/>
        <w:rPr>
          <w:rFonts w:ascii="Arial" w:hAnsi="Arial" w:cs="Arial"/>
          <w:sz w:val="24"/>
          <w:szCs w:val="24"/>
          <w:lang w:val="es-MX"/>
        </w:rPr>
      </w:pPr>
    </w:p>
    <w:p w14:paraId="67021192" w14:textId="77777777" w:rsidR="00181DBD" w:rsidRDefault="00181DBD" w:rsidP="002440CF">
      <w:pPr>
        <w:pStyle w:val="Prrafodelista"/>
        <w:ind w:firstLine="720"/>
        <w:jc w:val="both"/>
        <w:rPr>
          <w:rFonts w:ascii="Arial" w:hAnsi="Arial" w:cs="Arial"/>
          <w:sz w:val="24"/>
          <w:szCs w:val="24"/>
          <w:lang w:val="es-MX"/>
        </w:rPr>
      </w:pPr>
      <w:r>
        <w:rPr>
          <w:noProof/>
          <w:lang w:val="es-CO" w:eastAsia="es-CO"/>
        </w:rPr>
        <w:drawing>
          <wp:inline distT="0" distB="0" distL="0" distR="0" wp14:anchorId="578EA6E0" wp14:editId="16A4D2A8">
            <wp:extent cx="3752850" cy="2744803"/>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761265" cy="2750958"/>
                    </a:xfrm>
                    <a:prstGeom prst="rect">
                      <a:avLst/>
                    </a:prstGeom>
                  </pic:spPr>
                </pic:pic>
              </a:graphicData>
            </a:graphic>
          </wp:inline>
        </w:drawing>
      </w:r>
    </w:p>
    <w:p w14:paraId="5568ED7F" w14:textId="77777777" w:rsidR="00181DBD" w:rsidRDefault="00181DBD" w:rsidP="002440CF">
      <w:pPr>
        <w:pStyle w:val="Prrafodelista"/>
        <w:jc w:val="both"/>
        <w:rPr>
          <w:rFonts w:ascii="Arial" w:hAnsi="Arial" w:cs="Arial"/>
          <w:sz w:val="24"/>
          <w:szCs w:val="24"/>
          <w:lang w:val="es-MX"/>
        </w:rPr>
      </w:pPr>
    </w:p>
    <w:p w14:paraId="356C0AB6" w14:textId="77777777" w:rsidR="00181DBD" w:rsidRDefault="00181DBD" w:rsidP="002440CF">
      <w:pPr>
        <w:pStyle w:val="Prrafodelista"/>
        <w:jc w:val="both"/>
        <w:rPr>
          <w:rFonts w:ascii="Arial" w:hAnsi="Arial" w:cs="Arial"/>
          <w:sz w:val="24"/>
          <w:szCs w:val="24"/>
          <w:lang w:val="es-MX"/>
        </w:rPr>
      </w:pPr>
    </w:p>
    <w:p w14:paraId="0CE3BF56" w14:textId="77777777" w:rsidR="00181DBD" w:rsidRDefault="00181DBD" w:rsidP="002440CF">
      <w:pPr>
        <w:pStyle w:val="Prrafodelista"/>
        <w:numPr>
          <w:ilvl w:val="0"/>
          <w:numId w:val="8"/>
        </w:numPr>
        <w:jc w:val="both"/>
        <w:rPr>
          <w:rFonts w:ascii="Arial" w:hAnsi="Arial" w:cs="Arial"/>
          <w:sz w:val="24"/>
          <w:szCs w:val="24"/>
          <w:lang w:val="es-MX"/>
        </w:rPr>
      </w:pPr>
      <w:r w:rsidRPr="00AF49AE">
        <w:rPr>
          <w:rFonts w:ascii="Arial" w:hAnsi="Arial" w:cs="Arial"/>
          <w:sz w:val="24"/>
          <w:szCs w:val="24"/>
          <w:lang w:val="es-MX"/>
        </w:rPr>
        <w:t>Participación en la 5ta Reunión del año del Nodo Caribe de la Red Colombiana para la internacionalización de la Educación Superior para la ejecución de buenas prácticas de Investigación y Cooperación Internacional.</w:t>
      </w:r>
    </w:p>
    <w:p w14:paraId="18300A34" w14:textId="77777777" w:rsidR="00181DBD" w:rsidRDefault="00181DBD" w:rsidP="002440CF">
      <w:pPr>
        <w:pStyle w:val="Prrafodelista"/>
        <w:jc w:val="both"/>
        <w:rPr>
          <w:rFonts w:ascii="Arial" w:hAnsi="Arial" w:cs="Arial"/>
          <w:sz w:val="24"/>
          <w:szCs w:val="24"/>
          <w:lang w:val="es-MX"/>
        </w:rPr>
      </w:pPr>
    </w:p>
    <w:p w14:paraId="06043D11" w14:textId="77777777" w:rsidR="00181DBD" w:rsidRDefault="00181DBD" w:rsidP="002440CF">
      <w:pPr>
        <w:pStyle w:val="Prrafodelista"/>
        <w:jc w:val="both"/>
        <w:rPr>
          <w:rFonts w:ascii="Arial" w:hAnsi="Arial" w:cs="Arial"/>
          <w:sz w:val="24"/>
          <w:szCs w:val="24"/>
          <w:lang w:val="es-MX"/>
        </w:rPr>
      </w:pPr>
      <w:r>
        <w:rPr>
          <w:rFonts w:ascii="Arial" w:hAnsi="Arial" w:cs="Arial"/>
          <w:sz w:val="24"/>
          <w:szCs w:val="24"/>
          <w:lang w:val="es-MX"/>
        </w:rPr>
        <w:lastRenderedPageBreak/>
        <w:t xml:space="preserve">                         </w:t>
      </w:r>
      <w:r>
        <w:rPr>
          <w:noProof/>
          <w:lang w:val="es-CO" w:eastAsia="es-CO"/>
        </w:rPr>
        <w:drawing>
          <wp:inline distT="0" distB="0" distL="0" distR="0" wp14:anchorId="4C3228C9" wp14:editId="3B5371E0">
            <wp:extent cx="3133725" cy="2105025"/>
            <wp:effectExtent l="0" t="0" r="9525" b="952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133725" cy="2105025"/>
                    </a:xfrm>
                    <a:prstGeom prst="rect">
                      <a:avLst/>
                    </a:prstGeom>
                  </pic:spPr>
                </pic:pic>
              </a:graphicData>
            </a:graphic>
          </wp:inline>
        </w:drawing>
      </w:r>
    </w:p>
    <w:p w14:paraId="6BA77649" w14:textId="77777777" w:rsidR="00181DBD" w:rsidRPr="00332CB1" w:rsidRDefault="00181DBD" w:rsidP="002440CF">
      <w:pPr>
        <w:pStyle w:val="Prrafodelista"/>
        <w:jc w:val="both"/>
        <w:rPr>
          <w:rFonts w:ascii="Arial" w:hAnsi="Arial" w:cs="Arial"/>
          <w:sz w:val="18"/>
          <w:szCs w:val="18"/>
          <w:lang w:val="es-MX"/>
        </w:rPr>
      </w:pPr>
      <w:r>
        <w:rPr>
          <w:rFonts w:ascii="Arial" w:hAnsi="Arial" w:cs="Arial"/>
          <w:sz w:val="24"/>
          <w:szCs w:val="24"/>
          <w:lang w:val="es-MX"/>
        </w:rPr>
        <w:tab/>
      </w:r>
      <w:r>
        <w:rPr>
          <w:rFonts w:ascii="Arial" w:hAnsi="Arial" w:cs="Arial"/>
          <w:sz w:val="24"/>
          <w:szCs w:val="24"/>
          <w:lang w:val="es-MX"/>
        </w:rPr>
        <w:tab/>
        <w:t xml:space="preserve">    </w:t>
      </w:r>
      <w:r w:rsidRPr="00332CB1">
        <w:rPr>
          <w:rFonts w:ascii="Arial" w:hAnsi="Arial" w:cs="Arial"/>
          <w:sz w:val="18"/>
          <w:szCs w:val="18"/>
          <w:lang w:val="es-MX"/>
        </w:rPr>
        <w:t xml:space="preserve">Foto. Funcionaria </w:t>
      </w:r>
      <w:proofErr w:type="spellStart"/>
      <w:r w:rsidRPr="00332CB1">
        <w:rPr>
          <w:rFonts w:ascii="Arial" w:hAnsi="Arial" w:cs="Arial"/>
          <w:sz w:val="18"/>
          <w:szCs w:val="18"/>
          <w:lang w:val="es-MX"/>
        </w:rPr>
        <w:t>Jullieth</w:t>
      </w:r>
      <w:proofErr w:type="spellEnd"/>
      <w:r w:rsidRPr="00332CB1">
        <w:rPr>
          <w:rFonts w:ascii="Arial" w:hAnsi="Arial" w:cs="Arial"/>
          <w:sz w:val="18"/>
          <w:szCs w:val="18"/>
          <w:lang w:val="es-MX"/>
        </w:rPr>
        <w:t xml:space="preserve"> Orozco</w:t>
      </w:r>
    </w:p>
    <w:p w14:paraId="1271C8CE" w14:textId="77777777" w:rsidR="00181DBD" w:rsidRDefault="00181DBD" w:rsidP="002440CF">
      <w:pPr>
        <w:pStyle w:val="Prrafodelista"/>
        <w:jc w:val="both"/>
        <w:rPr>
          <w:rFonts w:ascii="Arial" w:hAnsi="Arial" w:cs="Arial"/>
          <w:sz w:val="24"/>
          <w:szCs w:val="24"/>
          <w:lang w:val="es-MX"/>
        </w:rPr>
      </w:pPr>
      <w:r>
        <w:rPr>
          <w:rFonts w:ascii="Arial" w:hAnsi="Arial" w:cs="Arial"/>
          <w:sz w:val="24"/>
          <w:szCs w:val="24"/>
          <w:lang w:val="es-MX"/>
        </w:rPr>
        <w:tab/>
      </w:r>
    </w:p>
    <w:p w14:paraId="32314B19" w14:textId="77777777" w:rsidR="00181DBD" w:rsidRDefault="00181DBD" w:rsidP="002440CF">
      <w:pPr>
        <w:pStyle w:val="Prrafodelista"/>
        <w:numPr>
          <w:ilvl w:val="0"/>
          <w:numId w:val="8"/>
        </w:numPr>
        <w:jc w:val="both"/>
        <w:rPr>
          <w:rFonts w:ascii="Arial" w:hAnsi="Arial" w:cs="Arial"/>
          <w:sz w:val="24"/>
          <w:szCs w:val="24"/>
          <w:lang w:val="es-MX"/>
        </w:rPr>
      </w:pPr>
      <w:r w:rsidRPr="00AF49AE">
        <w:rPr>
          <w:rFonts w:ascii="Arial" w:hAnsi="Arial" w:cs="Arial"/>
          <w:sz w:val="24"/>
          <w:szCs w:val="24"/>
          <w:lang w:val="es-MX"/>
        </w:rPr>
        <w:t xml:space="preserve">Participación de estudiantes del Semillero de Investigación en </w:t>
      </w:r>
      <w:proofErr w:type="spellStart"/>
      <w:r w:rsidRPr="00AF49AE">
        <w:rPr>
          <w:rFonts w:ascii="Arial" w:hAnsi="Arial" w:cs="Arial"/>
          <w:sz w:val="24"/>
          <w:szCs w:val="24"/>
          <w:lang w:val="es-MX"/>
        </w:rPr>
        <w:t>Expociencia</w:t>
      </w:r>
      <w:proofErr w:type="spellEnd"/>
      <w:r w:rsidRPr="00AF49AE">
        <w:rPr>
          <w:rFonts w:ascii="Arial" w:hAnsi="Arial" w:cs="Arial"/>
          <w:sz w:val="24"/>
          <w:szCs w:val="24"/>
          <w:lang w:val="es-MX"/>
        </w:rPr>
        <w:t xml:space="preserve"> - Feria de Ciencia, Innovación y Tecnología. </w:t>
      </w:r>
    </w:p>
    <w:p w14:paraId="281AC3C4" w14:textId="77777777" w:rsidR="00181DBD" w:rsidRDefault="00181DBD" w:rsidP="002440CF">
      <w:pPr>
        <w:pStyle w:val="Prrafodelista"/>
        <w:jc w:val="both"/>
        <w:rPr>
          <w:rFonts w:ascii="Arial" w:hAnsi="Arial" w:cs="Arial"/>
          <w:sz w:val="24"/>
          <w:szCs w:val="24"/>
          <w:lang w:val="es-MX"/>
        </w:rPr>
      </w:pPr>
    </w:p>
    <w:p w14:paraId="25D50D32" w14:textId="77777777" w:rsidR="00181DBD" w:rsidRDefault="00181DBD" w:rsidP="002440CF">
      <w:pPr>
        <w:pStyle w:val="Prrafodelista"/>
        <w:ind w:left="1440" w:firstLine="720"/>
        <w:jc w:val="both"/>
        <w:rPr>
          <w:rFonts w:ascii="Arial" w:hAnsi="Arial" w:cs="Arial"/>
          <w:sz w:val="24"/>
          <w:szCs w:val="24"/>
          <w:lang w:val="es-MX"/>
        </w:rPr>
      </w:pPr>
      <w:r>
        <w:rPr>
          <w:noProof/>
          <w:lang w:val="es-CO" w:eastAsia="es-CO"/>
        </w:rPr>
        <w:drawing>
          <wp:inline distT="0" distB="0" distL="0" distR="0" wp14:anchorId="0B446376" wp14:editId="59A86B79">
            <wp:extent cx="3076575" cy="1685925"/>
            <wp:effectExtent l="0" t="0" r="9525" b="952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076575" cy="1685925"/>
                    </a:xfrm>
                    <a:prstGeom prst="rect">
                      <a:avLst/>
                    </a:prstGeom>
                  </pic:spPr>
                </pic:pic>
              </a:graphicData>
            </a:graphic>
          </wp:inline>
        </w:drawing>
      </w:r>
    </w:p>
    <w:p w14:paraId="79680C94" w14:textId="77777777" w:rsidR="00181DBD" w:rsidRDefault="00181DBD" w:rsidP="002440CF">
      <w:pPr>
        <w:pStyle w:val="Prrafodelista"/>
        <w:jc w:val="both"/>
        <w:rPr>
          <w:rFonts w:ascii="Arial" w:hAnsi="Arial" w:cs="Arial"/>
          <w:sz w:val="24"/>
          <w:szCs w:val="24"/>
          <w:lang w:val="es-MX"/>
        </w:rPr>
      </w:pPr>
    </w:p>
    <w:p w14:paraId="27B78CAB" w14:textId="77777777" w:rsidR="00181DBD" w:rsidRDefault="00181DBD" w:rsidP="002440CF">
      <w:pPr>
        <w:pStyle w:val="Prrafodelista"/>
        <w:jc w:val="both"/>
        <w:rPr>
          <w:rFonts w:ascii="Arial" w:hAnsi="Arial" w:cs="Arial"/>
          <w:sz w:val="24"/>
          <w:szCs w:val="24"/>
          <w:lang w:val="es-MX"/>
        </w:rPr>
      </w:pPr>
      <w:r>
        <w:rPr>
          <w:rFonts w:ascii="Arial" w:hAnsi="Arial" w:cs="Arial"/>
          <w:sz w:val="24"/>
          <w:szCs w:val="24"/>
          <w:lang w:val="es-MX"/>
        </w:rPr>
        <w:t xml:space="preserve">        </w:t>
      </w:r>
      <w:r>
        <w:rPr>
          <w:noProof/>
          <w:lang w:val="es-CO" w:eastAsia="es-CO"/>
        </w:rPr>
        <w:drawing>
          <wp:inline distT="0" distB="0" distL="0" distR="0" wp14:anchorId="2D2FF758" wp14:editId="2430C483">
            <wp:extent cx="2209800" cy="1612742"/>
            <wp:effectExtent l="0" t="0" r="0" b="698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228035" cy="1626050"/>
                    </a:xfrm>
                    <a:prstGeom prst="rect">
                      <a:avLst/>
                    </a:prstGeom>
                  </pic:spPr>
                </pic:pic>
              </a:graphicData>
            </a:graphic>
          </wp:inline>
        </w:drawing>
      </w:r>
      <w:r>
        <w:rPr>
          <w:rFonts w:ascii="Arial" w:hAnsi="Arial" w:cs="Arial"/>
          <w:sz w:val="24"/>
          <w:szCs w:val="24"/>
          <w:lang w:val="es-MX"/>
        </w:rPr>
        <w:t xml:space="preserve">  </w:t>
      </w:r>
      <w:r>
        <w:rPr>
          <w:noProof/>
          <w:lang w:val="es-CO" w:eastAsia="es-CO"/>
        </w:rPr>
        <w:drawing>
          <wp:inline distT="0" distB="0" distL="0" distR="0" wp14:anchorId="7DEF8B63" wp14:editId="69C33ED6">
            <wp:extent cx="1826926" cy="1714500"/>
            <wp:effectExtent l="0" t="0" r="1905"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1834346" cy="1721464"/>
                    </a:xfrm>
                    <a:prstGeom prst="rect">
                      <a:avLst/>
                    </a:prstGeom>
                  </pic:spPr>
                </pic:pic>
              </a:graphicData>
            </a:graphic>
          </wp:inline>
        </w:drawing>
      </w:r>
    </w:p>
    <w:p w14:paraId="479C3C2F" w14:textId="77777777" w:rsidR="00181DBD" w:rsidRDefault="00181DBD" w:rsidP="002440CF">
      <w:pPr>
        <w:pStyle w:val="Prrafodelista"/>
        <w:jc w:val="both"/>
        <w:rPr>
          <w:rFonts w:ascii="Arial" w:hAnsi="Arial" w:cs="Arial"/>
          <w:sz w:val="24"/>
          <w:szCs w:val="24"/>
          <w:lang w:val="es-MX"/>
        </w:rPr>
      </w:pPr>
    </w:p>
    <w:p w14:paraId="4FBDBC87" w14:textId="77777777" w:rsidR="00181DBD" w:rsidRDefault="00181DBD" w:rsidP="002440CF">
      <w:pPr>
        <w:pStyle w:val="Prrafodelista"/>
        <w:jc w:val="both"/>
        <w:rPr>
          <w:rFonts w:ascii="Arial" w:hAnsi="Arial" w:cs="Arial"/>
          <w:sz w:val="24"/>
          <w:szCs w:val="24"/>
          <w:lang w:val="es-MX"/>
        </w:rPr>
      </w:pPr>
    </w:p>
    <w:p w14:paraId="3CF65EA2" w14:textId="77777777" w:rsidR="00181DBD" w:rsidRDefault="00181DBD" w:rsidP="002440CF">
      <w:pPr>
        <w:pStyle w:val="Prrafodelista"/>
        <w:numPr>
          <w:ilvl w:val="0"/>
          <w:numId w:val="8"/>
        </w:numPr>
        <w:jc w:val="both"/>
        <w:rPr>
          <w:rFonts w:ascii="Arial" w:hAnsi="Arial" w:cs="Arial"/>
          <w:sz w:val="24"/>
          <w:szCs w:val="24"/>
          <w:lang w:val="es-MX"/>
        </w:rPr>
      </w:pPr>
      <w:r w:rsidRPr="00AF49AE">
        <w:rPr>
          <w:rFonts w:ascii="Arial" w:hAnsi="Arial" w:cs="Arial"/>
          <w:sz w:val="24"/>
          <w:szCs w:val="24"/>
          <w:lang w:val="es-MX"/>
        </w:rPr>
        <w:lastRenderedPageBreak/>
        <w:t>Asistencia a espacios regionales de Investigación y E</w:t>
      </w:r>
      <w:r>
        <w:rPr>
          <w:rFonts w:ascii="Arial" w:hAnsi="Arial" w:cs="Arial"/>
          <w:sz w:val="24"/>
          <w:szCs w:val="24"/>
          <w:lang w:val="es-MX"/>
        </w:rPr>
        <w:t xml:space="preserve">mprendimiento- Comité CODECTI, Comisión Regional de Competitividad y </w:t>
      </w:r>
      <w:r w:rsidRPr="00AF49AE">
        <w:rPr>
          <w:rFonts w:ascii="Arial" w:hAnsi="Arial" w:cs="Arial"/>
          <w:sz w:val="24"/>
          <w:szCs w:val="24"/>
          <w:lang w:val="es-MX"/>
        </w:rPr>
        <w:t xml:space="preserve">Red Regional de Emprendimiento. </w:t>
      </w:r>
    </w:p>
    <w:p w14:paraId="529953A7" w14:textId="77777777" w:rsidR="00181DBD" w:rsidRDefault="00181DBD" w:rsidP="002440CF">
      <w:pPr>
        <w:pStyle w:val="Prrafodelista"/>
        <w:ind w:left="2160" w:firstLine="720"/>
        <w:jc w:val="both"/>
        <w:rPr>
          <w:rFonts w:ascii="Arial" w:hAnsi="Arial" w:cs="Arial"/>
          <w:sz w:val="24"/>
          <w:szCs w:val="24"/>
          <w:lang w:val="es-MX"/>
        </w:rPr>
      </w:pPr>
      <w:r>
        <w:rPr>
          <w:noProof/>
          <w:lang w:val="es-CO" w:eastAsia="es-CO"/>
        </w:rPr>
        <w:drawing>
          <wp:inline distT="0" distB="0" distL="0" distR="0" wp14:anchorId="024E8AE9" wp14:editId="1A33C717">
            <wp:extent cx="2466975" cy="1543325"/>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479527" cy="1551177"/>
                    </a:xfrm>
                    <a:prstGeom prst="rect">
                      <a:avLst/>
                    </a:prstGeom>
                  </pic:spPr>
                </pic:pic>
              </a:graphicData>
            </a:graphic>
          </wp:inline>
        </w:drawing>
      </w:r>
    </w:p>
    <w:p w14:paraId="5F2B0F99" w14:textId="77777777" w:rsidR="00181DBD" w:rsidRPr="00332CB1" w:rsidRDefault="00181DBD" w:rsidP="002440CF">
      <w:pPr>
        <w:pStyle w:val="Prrafodelista"/>
        <w:ind w:left="2160" w:firstLine="720"/>
        <w:jc w:val="both"/>
        <w:rPr>
          <w:rFonts w:ascii="Arial" w:hAnsi="Arial" w:cs="Arial"/>
          <w:sz w:val="18"/>
          <w:szCs w:val="18"/>
          <w:lang w:val="es-MX"/>
        </w:rPr>
      </w:pPr>
      <w:r w:rsidRPr="00332CB1">
        <w:rPr>
          <w:rFonts w:ascii="Arial" w:hAnsi="Arial" w:cs="Arial"/>
          <w:sz w:val="18"/>
          <w:szCs w:val="18"/>
          <w:lang w:val="es-MX"/>
        </w:rPr>
        <w:t>Foto. CODECTI</w:t>
      </w:r>
    </w:p>
    <w:p w14:paraId="120249EF" w14:textId="77777777" w:rsidR="00181DBD" w:rsidRDefault="00181DBD" w:rsidP="002440CF">
      <w:pPr>
        <w:pStyle w:val="Prrafodelista"/>
        <w:jc w:val="both"/>
        <w:rPr>
          <w:rFonts w:ascii="Arial" w:hAnsi="Arial" w:cs="Arial"/>
          <w:sz w:val="24"/>
          <w:szCs w:val="24"/>
          <w:lang w:val="es-MX"/>
        </w:rPr>
      </w:pPr>
    </w:p>
    <w:p w14:paraId="7CDB1822" w14:textId="77777777" w:rsidR="00181DBD" w:rsidRDefault="00181DBD" w:rsidP="002440CF">
      <w:pPr>
        <w:pStyle w:val="Prrafodelista"/>
        <w:jc w:val="both"/>
        <w:rPr>
          <w:rFonts w:ascii="Arial" w:hAnsi="Arial" w:cs="Arial"/>
          <w:sz w:val="24"/>
          <w:szCs w:val="24"/>
          <w:lang w:val="es-MX"/>
        </w:rPr>
      </w:pPr>
      <w:r>
        <w:rPr>
          <w:noProof/>
          <w:lang w:val="es-CO" w:eastAsia="es-CO"/>
        </w:rPr>
        <w:drawing>
          <wp:inline distT="0" distB="0" distL="0" distR="0" wp14:anchorId="4F698AE8" wp14:editId="1F02D70D">
            <wp:extent cx="5612130" cy="3171190"/>
            <wp:effectExtent l="0" t="0" r="762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612130" cy="3171190"/>
                    </a:xfrm>
                    <a:prstGeom prst="rect">
                      <a:avLst/>
                    </a:prstGeom>
                  </pic:spPr>
                </pic:pic>
              </a:graphicData>
            </a:graphic>
          </wp:inline>
        </w:drawing>
      </w:r>
    </w:p>
    <w:p w14:paraId="7C39C709" w14:textId="77777777" w:rsidR="00181DBD" w:rsidRPr="00332CB1" w:rsidRDefault="00181DBD" w:rsidP="002440CF">
      <w:pPr>
        <w:pStyle w:val="Prrafodelista"/>
        <w:jc w:val="both"/>
        <w:rPr>
          <w:rFonts w:ascii="Arial" w:hAnsi="Arial" w:cs="Arial"/>
          <w:sz w:val="18"/>
          <w:szCs w:val="18"/>
          <w:lang w:val="es-MX"/>
        </w:rPr>
      </w:pPr>
      <w:r w:rsidRPr="00332CB1">
        <w:rPr>
          <w:rFonts w:ascii="Arial" w:hAnsi="Arial" w:cs="Arial"/>
          <w:sz w:val="18"/>
          <w:szCs w:val="18"/>
          <w:lang w:val="es-MX"/>
        </w:rPr>
        <w:t>Foto. Comisión Regional de Competitividad</w:t>
      </w:r>
    </w:p>
    <w:p w14:paraId="4F9599AE" w14:textId="77777777" w:rsidR="00181DBD" w:rsidRDefault="00181DBD" w:rsidP="002440CF">
      <w:pPr>
        <w:pStyle w:val="Prrafodelista"/>
        <w:jc w:val="both"/>
        <w:rPr>
          <w:rFonts w:ascii="Arial" w:hAnsi="Arial" w:cs="Arial"/>
          <w:sz w:val="24"/>
          <w:szCs w:val="24"/>
          <w:lang w:val="es-MX"/>
        </w:rPr>
      </w:pPr>
    </w:p>
    <w:p w14:paraId="39359A54" w14:textId="77777777" w:rsidR="00181DBD" w:rsidRDefault="00181DBD" w:rsidP="002440CF">
      <w:pPr>
        <w:pStyle w:val="Prrafodelista"/>
        <w:ind w:left="1440" w:firstLine="720"/>
        <w:jc w:val="both"/>
        <w:rPr>
          <w:rFonts w:ascii="Arial" w:hAnsi="Arial" w:cs="Arial"/>
          <w:sz w:val="24"/>
          <w:szCs w:val="24"/>
          <w:lang w:val="es-MX"/>
        </w:rPr>
      </w:pPr>
      <w:r>
        <w:rPr>
          <w:noProof/>
          <w:lang w:val="es-CO" w:eastAsia="es-CO"/>
        </w:rPr>
        <w:lastRenderedPageBreak/>
        <w:drawing>
          <wp:inline distT="0" distB="0" distL="0" distR="0" wp14:anchorId="4B00CF5C" wp14:editId="791FDAC1">
            <wp:extent cx="3076575" cy="2190750"/>
            <wp:effectExtent l="0" t="0" r="9525"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076575" cy="2190750"/>
                    </a:xfrm>
                    <a:prstGeom prst="rect">
                      <a:avLst/>
                    </a:prstGeom>
                  </pic:spPr>
                </pic:pic>
              </a:graphicData>
            </a:graphic>
          </wp:inline>
        </w:drawing>
      </w:r>
    </w:p>
    <w:p w14:paraId="586E547E" w14:textId="77777777" w:rsidR="00181DBD" w:rsidRPr="00332CB1" w:rsidRDefault="00181DBD" w:rsidP="002440CF">
      <w:pPr>
        <w:pStyle w:val="Prrafodelista"/>
        <w:ind w:left="1440" w:firstLine="720"/>
        <w:jc w:val="both"/>
        <w:rPr>
          <w:rFonts w:ascii="Arial" w:hAnsi="Arial" w:cs="Arial"/>
          <w:sz w:val="18"/>
          <w:szCs w:val="18"/>
          <w:lang w:val="es-MX"/>
        </w:rPr>
      </w:pPr>
      <w:r w:rsidRPr="00332CB1">
        <w:rPr>
          <w:rFonts w:ascii="Arial" w:hAnsi="Arial" w:cs="Arial"/>
          <w:sz w:val="18"/>
          <w:szCs w:val="18"/>
          <w:lang w:val="es-MX"/>
        </w:rPr>
        <w:t>Foto.  Red Regional de Emprendimiento</w:t>
      </w:r>
    </w:p>
    <w:p w14:paraId="1BAC46A9" w14:textId="77777777" w:rsidR="00181DBD" w:rsidRDefault="00181DBD" w:rsidP="002440CF">
      <w:pPr>
        <w:pStyle w:val="Prrafodelista"/>
        <w:jc w:val="both"/>
        <w:rPr>
          <w:rFonts w:ascii="Arial" w:hAnsi="Arial" w:cs="Arial"/>
          <w:sz w:val="24"/>
          <w:szCs w:val="24"/>
          <w:lang w:val="es-MX"/>
        </w:rPr>
      </w:pPr>
    </w:p>
    <w:p w14:paraId="3C6F04A4" w14:textId="77777777" w:rsidR="002440CF" w:rsidRDefault="002440CF" w:rsidP="002440CF">
      <w:pPr>
        <w:pStyle w:val="Prrafodelista"/>
        <w:jc w:val="both"/>
        <w:rPr>
          <w:rFonts w:ascii="Arial" w:hAnsi="Arial" w:cs="Arial"/>
          <w:sz w:val="24"/>
          <w:szCs w:val="24"/>
          <w:lang w:val="es-MX"/>
        </w:rPr>
      </w:pPr>
    </w:p>
    <w:p w14:paraId="0A11E611" w14:textId="77777777" w:rsidR="002440CF" w:rsidRDefault="002440CF" w:rsidP="002440CF">
      <w:pPr>
        <w:pStyle w:val="Prrafodelista"/>
        <w:jc w:val="both"/>
        <w:rPr>
          <w:rFonts w:ascii="Arial" w:hAnsi="Arial" w:cs="Arial"/>
          <w:sz w:val="24"/>
          <w:szCs w:val="24"/>
          <w:lang w:val="es-MX"/>
        </w:rPr>
      </w:pPr>
    </w:p>
    <w:p w14:paraId="6BB3CF86" w14:textId="77777777" w:rsidR="002440CF" w:rsidRDefault="002440CF" w:rsidP="002440CF">
      <w:pPr>
        <w:pStyle w:val="Prrafodelista"/>
        <w:jc w:val="both"/>
        <w:rPr>
          <w:rFonts w:ascii="Arial" w:hAnsi="Arial" w:cs="Arial"/>
          <w:sz w:val="24"/>
          <w:szCs w:val="24"/>
          <w:lang w:val="es-MX"/>
        </w:rPr>
      </w:pPr>
    </w:p>
    <w:p w14:paraId="6C2D2E1B" w14:textId="77777777" w:rsidR="002440CF" w:rsidRDefault="002440CF" w:rsidP="002440CF">
      <w:pPr>
        <w:pStyle w:val="Prrafodelista"/>
        <w:jc w:val="both"/>
        <w:rPr>
          <w:rFonts w:ascii="Arial" w:hAnsi="Arial" w:cs="Arial"/>
          <w:sz w:val="24"/>
          <w:szCs w:val="24"/>
          <w:lang w:val="es-MX"/>
        </w:rPr>
      </w:pPr>
    </w:p>
    <w:p w14:paraId="1C4EA757" w14:textId="77777777" w:rsidR="002440CF" w:rsidRDefault="002440CF" w:rsidP="002440CF">
      <w:pPr>
        <w:pStyle w:val="Prrafodelista"/>
        <w:jc w:val="both"/>
        <w:rPr>
          <w:rFonts w:ascii="Arial" w:hAnsi="Arial" w:cs="Arial"/>
          <w:sz w:val="24"/>
          <w:szCs w:val="24"/>
          <w:lang w:val="es-MX"/>
        </w:rPr>
      </w:pPr>
    </w:p>
    <w:p w14:paraId="10766CE1" w14:textId="77777777" w:rsidR="002440CF" w:rsidRDefault="002440CF" w:rsidP="002440CF">
      <w:pPr>
        <w:pStyle w:val="Prrafodelista"/>
        <w:jc w:val="both"/>
        <w:rPr>
          <w:rFonts w:ascii="Arial" w:hAnsi="Arial" w:cs="Arial"/>
          <w:sz w:val="24"/>
          <w:szCs w:val="24"/>
          <w:lang w:val="es-MX"/>
        </w:rPr>
      </w:pPr>
    </w:p>
    <w:p w14:paraId="3B1F6F8D" w14:textId="77777777" w:rsidR="00181DBD" w:rsidRDefault="00181DBD" w:rsidP="002440CF">
      <w:pPr>
        <w:pStyle w:val="Prrafodelista"/>
        <w:numPr>
          <w:ilvl w:val="0"/>
          <w:numId w:val="8"/>
        </w:numPr>
        <w:jc w:val="both"/>
        <w:rPr>
          <w:rFonts w:ascii="Arial" w:hAnsi="Arial" w:cs="Arial"/>
          <w:sz w:val="24"/>
          <w:szCs w:val="24"/>
          <w:lang w:val="es-MX"/>
        </w:rPr>
      </w:pPr>
      <w:r w:rsidRPr="00AF49AE">
        <w:rPr>
          <w:rFonts w:ascii="Arial" w:hAnsi="Arial" w:cs="Arial"/>
          <w:sz w:val="24"/>
          <w:szCs w:val="24"/>
          <w:lang w:val="es-MX"/>
        </w:rPr>
        <w:t xml:space="preserve">Realización del Foro Internacional de Turismo Sostenible y de Innovación. </w:t>
      </w:r>
    </w:p>
    <w:p w14:paraId="400749DE" w14:textId="77777777" w:rsidR="00181DBD" w:rsidRDefault="00181DBD" w:rsidP="002440CF">
      <w:pPr>
        <w:pStyle w:val="Prrafodelista"/>
        <w:jc w:val="both"/>
        <w:rPr>
          <w:rFonts w:ascii="Arial" w:hAnsi="Arial" w:cs="Arial"/>
          <w:sz w:val="24"/>
          <w:szCs w:val="24"/>
          <w:lang w:val="es-MX"/>
        </w:rPr>
      </w:pPr>
    </w:p>
    <w:p w14:paraId="72A994B9" w14:textId="77777777" w:rsidR="00181DBD" w:rsidRDefault="00181DBD" w:rsidP="002440CF">
      <w:pPr>
        <w:pStyle w:val="Prrafodelista"/>
        <w:ind w:firstLine="720"/>
        <w:jc w:val="both"/>
        <w:rPr>
          <w:rFonts w:ascii="Arial" w:hAnsi="Arial" w:cs="Arial"/>
          <w:sz w:val="24"/>
          <w:szCs w:val="24"/>
          <w:lang w:val="es-MX"/>
        </w:rPr>
      </w:pPr>
      <w:r>
        <w:rPr>
          <w:noProof/>
          <w:lang w:val="es-CO" w:eastAsia="es-CO"/>
        </w:rPr>
        <w:drawing>
          <wp:inline distT="0" distB="0" distL="0" distR="0" wp14:anchorId="56181240" wp14:editId="74811011">
            <wp:extent cx="4124325" cy="228833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149890" cy="2302520"/>
                    </a:xfrm>
                    <a:prstGeom prst="rect">
                      <a:avLst/>
                    </a:prstGeom>
                  </pic:spPr>
                </pic:pic>
              </a:graphicData>
            </a:graphic>
          </wp:inline>
        </w:drawing>
      </w:r>
    </w:p>
    <w:p w14:paraId="6EBB7D8F" w14:textId="77777777" w:rsidR="00181DBD" w:rsidRDefault="00181DBD" w:rsidP="002440CF">
      <w:pPr>
        <w:pStyle w:val="Prrafodelista"/>
        <w:jc w:val="both"/>
        <w:rPr>
          <w:rFonts w:ascii="Arial" w:hAnsi="Arial" w:cs="Arial"/>
          <w:sz w:val="24"/>
          <w:szCs w:val="24"/>
          <w:lang w:val="es-MX"/>
        </w:rPr>
      </w:pPr>
    </w:p>
    <w:p w14:paraId="29CCB6A2" w14:textId="77777777" w:rsidR="00181DBD" w:rsidRDefault="00181DBD" w:rsidP="002440CF">
      <w:pPr>
        <w:pStyle w:val="Prrafodelista"/>
        <w:jc w:val="both"/>
        <w:rPr>
          <w:rFonts w:ascii="Arial" w:hAnsi="Arial" w:cs="Arial"/>
          <w:sz w:val="24"/>
          <w:szCs w:val="24"/>
          <w:lang w:val="es-MX"/>
        </w:rPr>
      </w:pPr>
    </w:p>
    <w:p w14:paraId="2D873D0B" w14:textId="77777777" w:rsidR="00181DBD" w:rsidRDefault="00181DBD" w:rsidP="002440CF">
      <w:pPr>
        <w:pStyle w:val="Prrafodelista"/>
        <w:jc w:val="both"/>
        <w:rPr>
          <w:rFonts w:ascii="Arial" w:hAnsi="Arial" w:cs="Arial"/>
          <w:sz w:val="24"/>
          <w:szCs w:val="24"/>
          <w:lang w:val="es-MX"/>
        </w:rPr>
      </w:pPr>
      <w:r>
        <w:rPr>
          <w:noProof/>
          <w:lang w:val="es-CO" w:eastAsia="es-CO"/>
        </w:rPr>
        <w:lastRenderedPageBreak/>
        <w:drawing>
          <wp:inline distT="0" distB="0" distL="0" distR="0" wp14:anchorId="16524ED2" wp14:editId="6EA67E77">
            <wp:extent cx="2505075" cy="1837055"/>
            <wp:effectExtent l="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2505758" cy="1837556"/>
                    </a:xfrm>
                    <a:prstGeom prst="rect">
                      <a:avLst/>
                    </a:prstGeom>
                  </pic:spPr>
                </pic:pic>
              </a:graphicData>
            </a:graphic>
          </wp:inline>
        </w:drawing>
      </w:r>
      <w:r>
        <w:rPr>
          <w:rFonts w:ascii="Arial" w:hAnsi="Arial" w:cs="Arial"/>
          <w:sz w:val="24"/>
          <w:szCs w:val="24"/>
          <w:lang w:val="es-MX"/>
        </w:rPr>
        <w:tab/>
      </w:r>
      <w:r>
        <w:rPr>
          <w:noProof/>
          <w:lang w:val="es-CO" w:eastAsia="es-CO"/>
        </w:rPr>
        <w:drawing>
          <wp:inline distT="0" distB="0" distL="0" distR="0" wp14:anchorId="044E9392" wp14:editId="557FF0B9">
            <wp:extent cx="2295525" cy="1734729"/>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311293" cy="1746645"/>
                    </a:xfrm>
                    <a:prstGeom prst="rect">
                      <a:avLst/>
                    </a:prstGeom>
                  </pic:spPr>
                </pic:pic>
              </a:graphicData>
            </a:graphic>
          </wp:inline>
        </w:drawing>
      </w:r>
    </w:p>
    <w:p w14:paraId="383DA0D2" w14:textId="77777777" w:rsidR="00181DBD" w:rsidRDefault="00181DBD" w:rsidP="002440CF">
      <w:pPr>
        <w:pStyle w:val="Prrafodelista"/>
        <w:jc w:val="both"/>
        <w:rPr>
          <w:rFonts w:ascii="Arial" w:hAnsi="Arial" w:cs="Arial"/>
          <w:sz w:val="24"/>
          <w:szCs w:val="24"/>
          <w:lang w:val="es-MX"/>
        </w:rPr>
      </w:pPr>
    </w:p>
    <w:p w14:paraId="2F4F5941" w14:textId="77777777" w:rsidR="00181DBD" w:rsidRDefault="00181DBD" w:rsidP="002440CF">
      <w:pPr>
        <w:pStyle w:val="Prrafodelista"/>
        <w:jc w:val="both"/>
        <w:rPr>
          <w:rFonts w:ascii="Arial" w:hAnsi="Arial" w:cs="Arial"/>
          <w:sz w:val="24"/>
          <w:szCs w:val="24"/>
          <w:lang w:val="es-MX"/>
        </w:rPr>
      </w:pPr>
    </w:p>
    <w:p w14:paraId="0B247423" w14:textId="659499D8" w:rsidR="00181DBD" w:rsidRDefault="00726B5D" w:rsidP="002440CF">
      <w:pPr>
        <w:pStyle w:val="Prrafodelista"/>
        <w:jc w:val="both"/>
        <w:rPr>
          <w:rFonts w:ascii="Arial" w:hAnsi="Arial" w:cs="Arial"/>
          <w:sz w:val="24"/>
          <w:szCs w:val="24"/>
          <w:lang w:val="es-MX"/>
        </w:rPr>
      </w:pPr>
      <w:r>
        <w:rPr>
          <w:noProof/>
          <w:lang w:val="es-CO" w:eastAsia="es-CO"/>
        </w:rPr>
        <w:drawing>
          <wp:inline distT="0" distB="0" distL="0" distR="0" wp14:anchorId="200DB408" wp14:editId="48C05C97">
            <wp:extent cx="2204996" cy="1657350"/>
            <wp:effectExtent l="0" t="0" r="508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2212294" cy="1662835"/>
                    </a:xfrm>
                    <a:prstGeom prst="rect">
                      <a:avLst/>
                    </a:prstGeom>
                  </pic:spPr>
                </pic:pic>
              </a:graphicData>
            </a:graphic>
          </wp:inline>
        </w:drawing>
      </w:r>
      <w:r>
        <w:rPr>
          <w:noProof/>
          <w:lang w:val="es-CO" w:eastAsia="es-CO"/>
        </w:rPr>
        <w:t xml:space="preserve">                    </w:t>
      </w:r>
      <w:r>
        <w:rPr>
          <w:noProof/>
          <w:lang w:val="es-CO" w:eastAsia="es-CO"/>
        </w:rPr>
        <w:drawing>
          <wp:inline distT="0" distB="0" distL="0" distR="0" wp14:anchorId="78406179" wp14:editId="58E85F15">
            <wp:extent cx="2181225" cy="1630625"/>
            <wp:effectExtent l="0" t="0" r="0" b="825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192979" cy="1639412"/>
                    </a:xfrm>
                    <a:prstGeom prst="rect">
                      <a:avLst/>
                    </a:prstGeom>
                  </pic:spPr>
                </pic:pic>
              </a:graphicData>
            </a:graphic>
          </wp:inline>
        </w:drawing>
      </w:r>
    </w:p>
    <w:p w14:paraId="1088149F" w14:textId="0A97E406" w:rsidR="00181DBD" w:rsidRDefault="00181DBD" w:rsidP="002440CF">
      <w:pPr>
        <w:pStyle w:val="Prrafodelista"/>
        <w:jc w:val="both"/>
        <w:rPr>
          <w:rFonts w:ascii="Arial" w:hAnsi="Arial" w:cs="Arial"/>
          <w:sz w:val="24"/>
          <w:szCs w:val="24"/>
          <w:lang w:val="es-MX"/>
        </w:rPr>
      </w:pPr>
      <w:r>
        <w:rPr>
          <w:rFonts w:ascii="Arial" w:hAnsi="Arial" w:cs="Arial"/>
          <w:sz w:val="24"/>
          <w:szCs w:val="24"/>
          <w:lang w:val="es-MX"/>
        </w:rPr>
        <w:tab/>
      </w:r>
    </w:p>
    <w:p w14:paraId="4F8BCA30" w14:textId="77777777" w:rsidR="00181DBD" w:rsidRDefault="00181DBD" w:rsidP="002440CF">
      <w:pPr>
        <w:pStyle w:val="Prrafodelista"/>
        <w:jc w:val="both"/>
        <w:rPr>
          <w:rFonts w:ascii="Arial" w:hAnsi="Arial" w:cs="Arial"/>
          <w:sz w:val="24"/>
          <w:szCs w:val="24"/>
          <w:lang w:val="es-MX"/>
        </w:rPr>
      </w:pPr>
    </w:p>
    <w:p w14:paraId="40D876A5" w14:textId="77777777" w:rsidR="00181DBD" w:rsidRPr="00AF49AE" w:rsidRDefault="00181DBD" w:rsidP="002440CF">
      <w:pPr>
        <w:pStyle w:val="Prrafodelista"/>
        <w:numPr>
          <w:ilvl w:val="0"/>
          <w:numId w:val="8"/>
        </w:numPr>
        <w:jc w:val="both"/>
        <w:rPr>
          <w:rFonts w:ascii="Arial" w:hAnsi="Arial" w:cs="Arial"/>
          <w:sz w:val="24"/>
          <w:szCs w:val="24"/>
          <w:lang w:val="es-MX"/>
        </w:rPr>
      </w:pPr>
      <w:r w:rsidRPr="00AF49AE">
        <w:rPr>
          <w:rFonts w:ascii="Arial" w:hAnsi="Arial" w:cs="Arial"/>
          <w:sz w:val="24"/>
          <w:szCs w:val="24"/>
          <w:lang w:val="es-MX"/>
        </w:rPr>
        <w:t>Realización del Seminario Taller para la creación del Modelo para generación del conocimiento a través de procesos de innovación y emprendimiento social.</w:t>
      </w:r>
    </w:p>
    <w:p w14:paraId="4B4C5E4C" w14:textId="77777777" w:rsidR="00181DBD" w:rsidRDefault="00181DBD" w:rsidP="002440CF">
      <w:pPr>
        <w:jc w:val="both"/>
        <w:rPr>
          <w:rFonts w:ascii="Arial" w:hAnsi="Arial" w:cs="Arial"/>
          <w:sz w:val="24"/>
          <w:szCs w:val="24"/>
          <w:lang w:val="es-MX"/>
        </w:rPr>
      </w:pPr>
      <w:r>
        <w:rPr>
          <w:noProof/>
          <w:lang w:val="es-ES" w:eastAsia="es-ES"/>
        </w:rPr>
        <w:t xml:space="preserve"> </w:t>
      </w:r>
      <w:r>
        <w:rPr>
          <w:noProof/>
          <w:lang w:val="es-CO" w:eastAsia="es-CO"/>
        </w:rPr>
        <w:drawing>
          <wp:inline distT="0" distB="0" distL="0" distR="0" wp14:anchorId="3FBF1BAE" wp14:editId="2195C1E6">
            <wp:extent cx="2733675" cy="1493035"/>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751739" cy="1502901"/>
                    </a:xfrm>
                    <a:prstGeom prst="rect">
                      <a:avLst/>
                    </a:prstGeom>
                  </pic:spPr>
                </pic:pic>
              </a:graphicData>
            </a:graphic>
          </wp:inline>
        </w:drawing>
      </w:r>
      <w:r>
        <w:rPr>
          <w:rFonts w:ascii="Arial" w:hAnsi="Arial" w:cs="Arial"/>
          <w:sz w:val="24"/>
          <w:szCs w:val="24"/>
          <w:lang w:val="es-MX"/>
        </w:rPr>
        <w:tab/>
      </w:r>
      <w:r>
        <w:rPr>
          <w:noProof/>
          <w:lang w:val="es-CO" w:eastAsia="es-CO"/>
        </w:rPr>
        <w:drawing>
          <wp:inline distT="0" distB="0" distL="0" distR="0" wp14:anchorId="093C4650" wp14:editId="68620F8D">
            <wp:extent cx="2390775" cy="1805661"/>
            <wp:effectExtent l="0" t="0" r="0" b="444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2407890" cy="1818588"/>
                    </a:xfrm>
                    <a:prstGeom prst="rect">
                      <a:avLst/>
                    </a:prstGeom>
                  </pic:spPr>
                </pic:pic>
              </a:graphicData>
            </a:graphic>
          </wp:inline>
        </w:drawing>
      </w:r>
    </w:p>
    <w:p w14:paraId="4BCA78F4" w14:textId="77777777" w:rsidR="00181DBD" w:rsidRDefault="00181DBD" w:rsidP="002440CF">
      <w:pPr>
        <w:jc w:val="both"/>
        <w:rPr>
          <w:rFonts w:ascii="Arial" w:hAnsi="Arial" w:cs="Arial"/>
          <w:sz w:val="24"/>
          <w:szCs w:val="24"/>
          <w:lang w:val="es-MX"/>
        </w:rPr>
      </w:pPr>
    </w:p>
    <w:p w14:paraId="318EFF55" w14:textId="77777777" w:rsidR="00181DBD" w:rsidRDefault="00181DBD" w:rsidP="002440CF">
      <w:pPr>
        <w:jc w:val="both"/>
        <w:rPr>
          <w:rFonts w:ascii="Arial" w:hAnsi="Arial" w:cs="Arial"/>
          <w:sz w:val="24"/>
          <w:szCs w:val="24"/>
          <w:lang w:val="es-MX"/>
        </w:rPr>
      </w:pPr>
      <w:r>
        <w:rPr>
          <w:noProof/>
          <w:lang w:val="es-CO" w:eastAsia="es-CO"/>
        </w:rPr>
        <w:lastRenderedPageBreak/>
        <w:drawing>
          <wp:inline distT="0" distB="0" distL="0" distR="0" wp14:anchorId="14FB7FAC" wp14:editId="0F5DAF19">
            <wp:extent cx="2552700" cy="1648366"/>
            <wp:effectExtent l="0" t="0" r="0" b="952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562345" cy="1654594"/>
                    </a:xfrm>
                    <a:prstGeom prst="rect">
                      <a:avLst/>
                    </a:prstGeom>
                  </pic:spPr>
                </pic:pic>
              </a:graphicData>
            </a:graphic>
          </wp:inline>
        </w:drawing>
      </w:r>
      <w:r>
        <w:rPr>
          <w:rFonts w:ascii="Arial" w:hAnsi="Arial" w:cs="Arial"/>
          <w:sz w:val="24"/>
          <w:szCs w:val="24"/>
          <w:lang w:val="es-MX"/>
        </w:rPr>
        <w:tab/>
      </w:r>
      <w:r>
        <w:rPr>
          <w:noProof/>
          <w:lang w:val="es-CO" w:eastAsia="es-CO"/>
        </w:rPr>
        <w:drawing>
          <wp:inline distT="0" distB="0" distL="0" distR="0" wp14:anchorId="1812FBBF" wp14:editId="2B508190">
            <wp:extent cx="2760767" cy="1838325"/>
            <wp:effectExtent l="0" t="0" r="1905"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2763559" cy="1840184"/>
                    </a:xfrm>
                    <a:prstGeom prst="rect">
                      <a:avLst/>
                    </a:prstGeom>
                  </pic:spPr>
                </pic:pic>
              </a:graphicData>
            </a:graphic>
          </wp:inline>
        </w:drawing>
      </w:r>
    </w:p>
    <w:p w14:paraId="55E63FC9" w14:textId="3EA67AF2" w:rsidR="00181DBD" w:rsidRPr="00726B5D" w:rsidRDefault="00726B5D" w:rsidP="002440CF">
      <w:pPr>
        <w:pStyle w:val="Prrafodelista"/>
        <w:numPr>
          <w:ilvl w:val="0"/>
          <w:numId w:val="8"/>
        </w:numPr>
        <w:jc w:val="both"/>
        <w:rPr>
          <w:rFonts w:ascii="Arial" w:hAnsi="Arial" w:cs="Arial"/>
          <w:sz w:val="24"/>
          <w:szCs w:val="24"/>
          <w:lang w:val="es-MX"/>
        </w:rPr>
      </w:pPr>
      <w:r>
        <w:rPr>
          <w:rFonts w:ascii="Arial" w:hAnsi="Arial" w:cs="Arial"/>
          <w:sz w:val="24"/>
          <w:szCs w:val="24"/>
          <w:lang w:val="es-MX"/>
        </w:rPr>
        <w:t>Se crea el grupo de investigación “</w:t>
      </w:r>
      <w:r w:rsidRPr="00726B5D">
        <w:rPr>
          <w:rFonts w:ascii="Arial" w:hAnsi="Arial" w:cs="Arial"/>
          <w:sz w:val="24"/>
          <w:szCs w:val="24"/>
          <w:lang w:val="es-MX"/>
        </w:rPr>
        <w:t>Territorio, Desarrollo, Cultura y Turismo Sostenible</w:t>
      </w:r>
      <w:r>
        <w:rPr>
          <w:rFonts w:ascii="Arial" w:hAnsi="Arial" w:cs="Arial"/>
          <w:sz w:val="24"/>
          <w:szCs w:val="24"/>
          <w:lang w:val="es-MX"/>
        </w:rPr>
        <w:t>” y se radica en Colciencias para en el 2019 participar en la convocatoria de Categorización.</w:t>
      </w:r>
    </w:p>
    <w:p w14:paraId="03AD5DC2" w14:textId="2A3BB707" w:rsidR="002440CF" w:rsidRDefault="002440CF">
      <w:pPr>
        <w:rPr>
          <w:rFonts w:ascii="Arial" w:hAnsi="Arial" w:cs="Arial"/>
          <w:sz w:val="24"/>
          <w:szCs w:val="24"/>
          <w:lang w:val="es-MX"/>
        </w:rPr>
      </w:pPr>
      <w:r>
        <w:rPr>
          <w:rFonts w:ascii="Arial" w:hAnsi="Arial" w:cs="Arial"/>
          <w:sz w:val="24"/>
          <w:szCs w:val="24"/>
          <w:lang w:val="es-MX"/>
        </w:rPr>
        <w:br w:type="page"/>
      </w:r>
    </w:p>
    <w:p w14:paraId="40D06425" w14:textId="6E07A64A" w:rsidR="00F21BE5" w:rsidRPr="00F21BE5" w:rsidRDefault="00F23C7A" w:rsidP="002440CF">
      <w:pPr>
        <w:pStyle w:val="Prrafodelista"/>
        <w:numPr>
          <w:ilvl w:val="2"/>
          <w:numId w:val="1"/>
        </w:numPr>
        <w:jc w:val="both"/>
        <w:rPr>
          <w:rFonts w:ascii="Arial" w:hAnsi="Arial" w:cs="Arial"/>
          <w:sz w:val="24"/>
          <w:szCs w:val="24"/>
          <w:lang w:val="es-MX"/>
        </w:rPr>
      </w:pPr>
      <w:bookmarkStart w:id="11" w:name="_Toc535419486"/>
      <w:r w:rsidRPr="007134B8">
        <w:rPr>
          <w:rStyle w:val="Ttulo3Car"/>
          <w:rFonts w:ascii="Arial" w:hAnsi="Arial" w:cs="Arial"/>
          <w:color w:val="auto"/>
          <w:u w:val="single"/>
          <w:lang w:val="es-CO"/>
        </w:rPr>
        <w:lastRenderedPageBreak/>
        <w:t>Acceso, Permanencia y Graduación</w:t>
      </w:r>
      <w:bookmarkEnd w:id="11"/>
      <w:r w:rsidR="00F21BE5" w:rsidRPr="00F21BE5">
        <w:rPr>
          <w:rFonts w:ascii="Arial" w:hAnsi="Arial" w:cs="Arial"/>
          <w:sz w:val="24"/>
          <w:szCs w:val="24"/>
          <w:lang w:val="es-MX"/>
        </w:rPr>
        <w:t xml:space="preserve">: </w:t>
      </w:r>
    </w:p>
    <w:p w14:paraId="2F19E185" w14:textId="159EAFC4" w:rsidR="00F23C7A" w:rsidRDefault="00F21BE5" w:rsidP="002440CF">
      <w:pPr>
        <w:jc w:val="both"/>
        <w:rPr>
          <w:rFonts w:ascii="Arial" w:hAnsi="Arial" w:cs="Arial"/>
          <w:sz w:val="24"/>
          <w:szCs w:val="24"/>
          <w:lang w:val="es-MX"/>
        </w:rPr>
      </w:pPr>
      <w:r>
        <w:rPr>
          <w:rFonts w:ascii="Arial" w:hAnsi="Arial" w:cs="Arial"/>
          <w:sz w:val="24"/>
          <w:szCs w:val="24"/>
          <w:lang w:val="es-MX"/>
        </w:rPr>
        <w:t>S</w:t>
      </w:r>
      <w:r w:rsidR="00F23C7A">
        <w:rPr>
          <w:rFonts w:ascii="Arial" w:hAnsi="Arial" w:cs="Arial"/>
          <w:sz w:val="24"/>
          <w:szCs w:val="24"/>
          <w:lang w:val="es-MX"/>
        </w:rPr>
        <w:t>e cumple con el 75% de las acciones programadas en el plan, las cuales se relacionan a continuación:</w:t>
      </w:r>
    </w:p>
    <w:p w14:paraId="56D91618" w14:textId="65D4F534" w:rsidR="002D1A0B" w:rsidRDefault="002D1A0B" w:rsidP="002440CF">
      <w:pPr>
        <w:pStyle w:val="Prrafodelista"/>
        <w:numPr>
          <w:ilvl w:val="0"/>
          <w:numId w:val="2"/>
        </w:numPr>
        <w:jc w:val="both"/>
        <w:rPr>
          <w:rFonts w:ascii="Arial" w:hAnsi="Arial" w:cs="Arial"/>
          <w:sz w:val="24"/>
          <w:szCs w:val="24"/>
          <w:lang w:val="es-MX"/>
        </w:rPr>
      </w:pPr>
      <w:r w:rsidRPr="002D1A0B">
        <w:rPr>
          <w:rFonts w:ascii="Arial" w:hAnsi="Arial" w:cs="Arial"/>
          <w:sz w:val="24"/>
          <w:szCs w:val="24"/>
          <w:lang w:val="es-MX"/>
        </w:rPr>
        <w:t>P</w:t>
      </w:r>
      <w:r w:rsidR="00F23C7A" w:rsidRPr="002D1A0B">
        <w:rPr>
          <w:rFonts w:ascii="Arial" w:hAnsi="Arial" w:cs="Arial"/>
          <w:sz w:val="24"/>
          <w:szCs w:val="24"/>
          <w:lang w:val="es-MX"/>
        </w:rPr>
        <w:t xml:space="preserve">or medio de convenio con Prosperidad Social </w:t>
      </w:r>
      <w:r w:rsidRPr="002D1A0B">
        <w:rPr>
          <w:rFonts w:ascii="Arial" w:hAnsi="Arial" w:cs="Arial"/>
          <w:sz w:val="24"/>
          <w:szCs w:val="24"/>
          <w:lang w:val="es-MX"/>
        </w:rPr>
        <w:t>s</w:t>
      </w:r>
      <w:r w:rsidR="00F23C7A" w:rsidRPr="002D1A0B">
        <w:rPr>
          <w:rFonts w:ascii="Arial" w:hAnsi="Arial" w:cs="Arial"/>
          <w:sz w:val="24"/>
          <w:szCs w:val="24"/>
          <w:lang w:val="es-MX"/>
        </w:rPr>
        <w:t xml:space="preserve">e obtuvo </w:t>
      </w:r>
      <w:r w:rsidRPr="002D1A0B">
        <w:rPr>
          <w:rFonts w:ascii="Arial" w:hAnsi="Arial" w:cs="Arial"/>
          <w:sz w:val="24"/>
          <w:szCs w:val="24"/>
          <w:lang w:val="es-MX"/>
        </w:rPr>
        <w:t>la financiación</w:t>
      </w:r>
      <w:r>
        <w:rPr>
          <w:rFonts w:ascii="Arial" w:hAnsi="Arial" w:cs="Arial"/>
          <w:sz w:val="24"/>
          <w:szCs w:val="24"/>
          <w:lang w:val="es-MX"/>
        </w:rPr>
        <w:t xml:space="preserve"> de matrículas para estudiantes;</w:t>
      </w:r>
    </w:p>
    <w:p w14:paraId="0D0C5545" w14:textId="77777777" w:rsidR="002D1A0B" w:rsidRDefault="002D1A0B" w:rsidP="002440CF">
      <w:pPr>
        <w:pStyle w:val="Prrafodelista"/>
        <w:numPr>
          <w:ilvl w:val="0"/>
          <w:numId w:val="2"/>
        </w:numPr>
        <w:jc w:val="both"/>
        <w:rPr>
          <w:rFonts w:ascii="Arial" w:hAnsi="Arial" w:cs="Arial"/>
          <w:sz w:val="24"/>
          <w:szCs w:val="24"/>
          <w:lang w:val="es-MX"/>
        </w:rPr>
      </w:pPr>
      <w:r>
        <w:rPr>
          <w:rFonts w:ascii="Arial" w:hAnsi="Arial" w:cs="Arial"/>
          <w:sz w:val="24"/>
          <w:szCs w:val="24"/>
          <w:lang w:val="es-MX"/>
        </w:rPr>
        <w:t>A</w:t>
      </w:r>
      <w:r w:rsidR="00F23C7A" w:rsidRPr="002D1A0B">
        <w:rPr>
          <w:rFonts w:ascii="Arial" w:hAnsi="Arial" w:cs="Arial"/>
          <w:sz w:val="24"/>
          <w:szCs w:val="24"/>
          <w:lang w:val="es-MX"/>
        </w:rPr>
        <w:t xml:space="preserve">sesorías psicológicas y académicas; </w:t>
      </w:r>
    </w:p>
    <w:p w14:paraId="225AC5F2" w14:textId="77777777" w:rsidR="002D1A0B" w:rsidRDefault="002D1A0B" w:rsidP="002440CF">
      <w:pPr>
        <w:pStyle w:val="Prrafodelista"/>
        <w:numPr>
          <w:ilvl w:val="0"/>
          <w:numId w:val="2"/>
        </w:numPr>
        <w:jc w:val="both"/>
        <w:rPr>
          <w:rFonts w:ascii="Arial" w:hAnsi="Arial" w:cs="Arial"/>
          <w:sz w:val="24"/>
          <w:szCs w:val="24"/>
          <w:lang w:val="es-MX"/>
        </w:rPr>
      </w:pPr>
      <w:r>
        <w:rPr>
          <w:rFonts w:ascii="Arial" w:hAnsi="Arial" w:cs="Arial"/>
          <w:sz w:val="24"/>
          <w:szCs w:val="24"/>
          <w:lang w:val="es-MX"/>
        </w:rPr>
        <w:t>T</w:t>
      </w:r>
      <w:r w:rsidR="00F23C7A" w:rsidRPr="002D1A0B">
        <w:rPr>
          <w:rFonts w:ascii="Arial" w:hAnsi="Arial" w:cs="Arial"/>
          <w:sz w:val="24"/>
          <w:szCs w:val="24"/>
          <w:lang w:val="es-MX"/>
        </w:rPr>
        <w:t xml:space="preserve">alleres en salud sexual reproductiva, asesorías en planificación familiar; </w:t>
      </w:r>
      <w:r>
        <w:rPr>
          <w:rFonts w:ascii="Arial" w:hAnsi="Arial" w:cs="Arial"/>
          <w:sz w:val="24"/>
          <w:szCs w:val="24"/>
          <w:lang w:val="es-MX"/>
        </w:rPr>
        <w:t>y,</w:t>
      </w:r>
    </w:p>
    <w:p w14:paraId="01E1AEB9" w14:textId="63537BF6" w:rsidR="00F23C7A" w:rsidRPr="002D1A0B" w:rsidRDefault="002D1A0B" w:rsidP="002440CF">
      <w:pPr>
        <w:pStyle w:val="Prrafodelista"/>
        <w:numPr>
          <w:ilvl w:val="0"/>
          <w:numId w:val="2"/>
        </w:numPr>
        <w:jc w:val="both"/>
        <w:rPr>
          <w:rFonts w:ascii="Arial" w:hAnsi="Arial" w:cs="Arial"/>
          <w:sz w:val="24"/>
          <w:szCs w:val="24"/>
          <w:lang w:val="es-MX"/>
        </w:rPr>
      </w:pPr>
      <w:r>
        <w:rPr>
          <w:rFonts w:ascii="Arial" w:hAnsi="Arial" w:cs="Arial"/>
          <w:sz w:val="24"/>
          <w:szCs w:val="24"/>
          <w:lang w:val="es-MX"/>
        </w:rPr>
        <w:t>S</w:t>
      </w:r>
      <w:r w:rsidR="00F23C7A" w:rsidRPr="002D1A0B">
        <w:rPr>
          <w:rFonts w:ascii="Arial" w:hAnsi="Arial" w:cs="Arial"/>
          <w:sz w:val="24"/>
          <w:szCs w:val="24"/>
          <w:lang w:val="es-MX"/>
        </w:rPr>
        <w:t>eguimiento a la deserción.</w:t>
      </w:r>
    </w:p>
    <w:p w14:paraId="692CC102" w14:textId="37C278DF" w:rsidR="00833CDD" w:rsidRDefault="000F1570" w:rsidP="002440CF">
      <w:pPr>
        <w:jc w:val="both"/>
        <w:rPr>
          <w:rFonts w:ascii="Arial" w:hAnsi="Arial" w:cs="Arial"/>
          <w:sz w:val="24"/>
          <w:szCs w:val="24"/>
          <w:lang w:val="es-MX"/>
        </w:rPr>
      </w:pPr>
      <w:r>
        <w:rPr>
          <w:rFonts w:ascii="Arial" w:hAnsi="Arial" w:cs="Arial"/>
          <w:sz w:val="24"/>
          <w:szCs w:val="24"/>
          <w:lang w:val="es-MX"/>
        </w:rPr>
        <w:t>Tablero de control: La meta era 100%, se cumplió el 75%</w:t>
      </w:r>
    </w:p>
    <w:p w14:paraId="2FD1D80C" w14:textId="77777777" w:rsidR="00FD19C1" w:rsidRDefault="00FD19C1" w:rsidP="002440CF">
      <w:pPr>
        <w:jc w:val="both"/>
        <w:rPr>
          <w:rFonts w:ascii="Arial" w:hAnsi="Arial" w:cs="Arial"/>
          <w:sz w:val="24"/>
          <w:szCs w:val="24"/>
          <w:lang w:val="es-MX"/>
        </w:rPr>
      </w:pPr>
    </w:p>
    <w:p w14:paraId="05C4E1C1" w14:textId="21A601CA" w:rsidR="00F21BE5" w:rsidRDefault="00A53CAE" w:rsidP="002440CF">
      <w:pPr>
        <w:pStyle w:val="Ttulo3"/>
        <w:numPr>
          <w:ilvl w:val="2"/>
          <w:numId w:val="1"/>
        </w:numPr>
        <w:jc w:val="both"/>
        <w:rPr>
          <w:lang w:val="es-MX"/>
        </w:rPr>
      </w:pPr>
      <w:bookmarkStart w:id="12" w:name="_Toc535419487"/>
      <w:r w:rsidRPr="00F21BE5">
        <w:rPr>
          <w:rFonts w:ascii="Arial" w:hAnsi="Arial" w:cs="Arial"/>
          <w:color w:val="auto"/>
          <w:u w:val="single"/>
          <w:lang w:val="es-MX"/>
        </w:rPr>
        <w:t>Egresados</w:t>
      </w:r>
      <w:r>
        <w:rPr>
          <w:lang w:val="es-MX"/>
        </w:rPr>
        <w:t>:</w:t>
      </w:r>
      <w:bookmarkEnd w:id="12"/>
      <w:r>
        <w:rPr>
          <w:lang w:val="es-MX"/>
        </w:rPr>
        <w:t xml:space="preserve"> </w:t>
      </w:r>
    </w:p>
    <w:p w14:paraId="5789521D" w14:textId="77777777" w:rsidR="00BF042E" w:rsidRDefault="00BF042E" w:rsidP="002440CF">
      <w:pPr>
        <w:jc w:val="both"/>
        <w:rPr>
          <w:rFonts w:ascii="Arial" w:hAnsi="Arial" w:cs="Arial"/>
          <w:sz w:val="24"/>
          <w:szCs w:val="24"/>
          <w:lang w:val="es-MX"/>
        </w:rPr>
      </w:pPr>
    </w:p>
    <w:p w14:paraId="6A00B23B" w14:textId="38CC0876" w:rsidR="000F1570" w:rsidRDefault="00F21BE5" w:rsidP="002440CF">
      <w:pPr>
        <w:jc w:val="both"/>
        <w:rPr>
          <w:rFonts w:ascii="Arial" w:hAnsi="Arial" w:cs="Arial"/>
          <w:sz w:val="24"/>
          <w:szCs w:val="24"/>
          <w:lang w:val="es-MX"/>
        </w:rPr>
      </w:pPr>
      <w:r>
        <w:rPr>
          <w:rFonts w:ascii="Arial" w:hAnsi="Arial" w:cs="Arial"/>
          <w:sz w:val="24"/>
          <w:szCs w:val="24"/>
          <w:lang w:val="es-MX"/>
        </w:rPr>
        <w:t>S</w:t>
      </w:r>
      <w:r w:rsidR="00A53CAE">
        <w:rPr>
          <w:rFonts w:ascii="Arial" w:hAnsi="Arial" w:cs="Arial"/>
          <w:sz w:val="24"/>
          <w:szCs w:val="24"/>
          <w:lang w:val="es-MX"/>
        </w:rPr>
        <w:t>e contó con la participación de 6</w:t>
      </w:r>
      <w:r w:rsidR="00317110">
        <w:rPr>
          <w:rFonts w:ascii="Arial" w:hAnsi="Arial" w:cs="Arial"/>
          <w:sz w:val="24"/>
          <w:szCs w:val="24"/>
          <w:lang w:val="es-MX"/>
        </w:rPr>
        <w:t>3</w:t>
      </w:r>
      <w:r w:rsidR="00A53CAE">
        <w:rPr>
          <w:rFonts w:ascii="Arial" w:hAnsi="Arial" w:cs="Arial"/>
          <w:sz w:val="24"/>
          <w:szCs w:val="24"/>
          <w:lang w:val="es-MX"/>
        </w:rPr>
        <w:t xml:space="preserve"> egresados en las diferentes actividades de la institución, como:</w:t>
      </w:r>
    </w:p>
    <w:p w14:paraId="62F9C6AB" w14:textId="41D7C657" w:rsidR="00A53CAE" w:rsidRPr="00A53CAE" w:rsidRDefault="00317110" w:rsidP="002440CF">
      <w:pPr>
        <w:pStyle w:val="Prrafodelista"/>
        <w:numPr>
          <w:ilvl w:val="0"/>
          <w:numId w:val="2"/>
        </w:numPr>
        <w:jc w:val="both"/>
        <w:rPr>
          <w:rFonts w:ascii="Arial" w:hAnsi="Arial" w:cs="Arial"/>
          <w:sz w:val="24"/>
          <w:szCs w:val="24"/>
          <w:lang w:val="es-MX"/>
        </w:rPr>
      </w:pPr>
      <w:r w:rsidRPr="00A53CAE">
        <w:rPr>
          <w:rFonts w:ascii="Arial" w:hAnsi="Arial" w:cs="Arial"/>
          <w:sz w:val="24"/>
          <w:szCs w:val="24"/>
          <w:lang w:val="es-MX"/>
        </w:rPr>
        <w:t>Elección del Representante de los Egresados INFOTEP ante el Consejo Directivo Vigencia 2018-2020</w:t>
      </w:r>
      <w:r>
        <w:rPr>
          <w:rFonts w:ascii="Arial" w:hAnsi="Arial" w:cs="Arial"/>
          <w:sz w:val="24"/>
          <w:szCs w:val="24"/>
          <w:lang w:val="es-MX"/>
        </w:rPr>
        <w:t>: se realizó el y</w:t>
      </w:r>
      <w:r w:rsidR="00A53CAE" w:rsidRPr="00A53CAE">
        <w:rPr>
          <w:rFonts w:ascii="Arial" w:hAnsi="Arial" w:cs="Arial"/>
          <w:sz w:val="24"/>
          <w:szCs w:val="24"/>
          <w:lang w:val="es-MX"/>
        </w:rPr>
        <w:t xml:space="preserve"> con</w:t>
      </w:r>
      <w:r w:rsidR="00A53CAE">
        <w:rPr>
          <w:rFonts w:ascii="Arial" w:hAnsi="Arial" w:cs="Arial"/>
          <w:sz w:val="24"/>
          <w:szCs w:val="24"/>
          <w:lang w:val="es-MX"/>
        </w:rPr>
        <w:t>tó con</w:t>
      </w:r>
      <w:r w:rsidR="00A53CAE" w:rsidRPr="00A53CAE">
        <w:rPr>
          <w:rFonts w:ascii="Arial" w:hAnsi="Arial" w:cs="Arial"/>
          <w:sz w:val="24"/>
          <w:szCs w:val="24"/>
          <w:lang w:val="es-MX"/>
        </w:rPr>
        <w:t xml:space="preserve"> la asistencia de 16 egresados.</w:t>
      </w:r>
    </w:p>
    <w:p w14:paraId="3778B08A" w14:textId="3B9C3941" w:rsidR="00326856" w:rsidRDefault="00317110" w:rsidP="002440CF">
      <w:pPr>
        <w:pStyle w:val="Prrafodelista"/>
        <w:numPr>
          <w:ilvl w:val="0"/>
          <w:numId w:val="2"/>
        </w:numPr>
        <w:jc w:val="both"/>
        <w:rPr>
          <w:rFonts w:ascii="Arial" w:hAnsi="Arial" w:cs="Arial"/>
          <w:sz w:val="24"/>
          <w:szCs w:val="24"/>
          <w:lang w:val="es-MX"/>
        </w:rPr>
      </w:pPr>
      <w:r w:rsidRPr="00A53CAE">
        <w:rPr>
          <w:rFonts w:ascii="Arial" w:hAnsi="Arial" w:cs="Arial"/>
          <w:sz w:val="24"/>
          <w:szCs w:val="24"/>
          <w:lang w:val="es-MX"/>
        </w:rPr>
        <w:t>Encuentro de Egresados INFOTEP</w:t>
      </w:r>
      <w:r>
        <w:rPr>
          <w:rFonts w:ascii="Arial" w:hAnsi="Arial" w:cs="Arial"/>
          <w:sz w:val="24"/>
          <w:szCs w:val="24"/>
          <w:lang w:val="es-MX"/>
        </w:rPr>
        <w:t>:</w:t>
      </w:r>
      <w:r w:rsidRPr="00A53CAE">
        <w:rPr>
          <w:rFonts w:ascii="Arial" w:hAnsi="Arial" w:cs="Arial"/>
          <w:sz w:val="24"/>
          <w:szCs w:val="24"/>
          <w:lang w:val="es-MX"/>
        </w:rPr>
        <w:t xml:space="preserve"> </w:t>
      </w:r>
      <w:r w:rsidR="00A53CAE" w:rsidRPr="00A53CAE">
        <w:rPr>
          <w:rFonts w:ascii="Arial" w:hAnsi="Arial" w:cs="Arial"/>
          <w:sz w:val="24"/>
          <w:szCs w:val="24"/>
          <w:lang w:val="es-MX"/>
        </w:rPr>
        <w:t>se llevó a cabo el</w:t>
      </w:r>
      <w:r>
        <w:rPr>
          <w:rFonts w:ascii="Arial" w:hAnsi="Arial" w:cs="Arial"/>
          <w:sz w:val="24"/>
          <w:szCs w:val="24"/>
          <w:lang w:val="es-MX"/>
        </w:rPr>
        <w:t xml:space="preserve"> </w:t>
      </w:r>
      <w:r w:rsidRPr="00A53CAE">
        <w:rPr>
          <w:rFonts w:ascii="Arial" w:hAnsi="Arial" w:cs="Arial"/>
          <w:sz w:val="24"/>
          <w:szCs w:val="24"/>
          <w:lang w:val="es-MX"/>
        </w:rPr>
        <w:t xml:space="preserve">02 de octubre de 2018 </w:t>
      </w:r>
      <w:r w:rsidR="00A53CAE" w:rsidRPr="00A53CAE">
        <w:rPr>
          <w:rFonts w:ascii="Arial" w:hAnsi="Arial" w:cs="Arial"/>
          <w:sz w:val="24"/>
          <w:szCs w:val="24"/>
          <w:lang w:val="es-MX"/>
        </w:rPr>
        <w:t>con el propósito de acercarse más a la comunidad de profesionales que se han formado durante los úl</w:t>
      </w:r>
      <w:r w:rsidR="00326856">
        <w:rPr>
          <w:rFonts w:ascii="Arial" w:hAnsi="Arial" w:cs="Arial"/>
          <w:sz w:val="24"/>
          <w:szCs w:val="24"/>
          <w:lang w:val="es-MX"/>
        </w:rPr>
        <w:t>timos 37</w:t>
      </w:r>
      <w:r>
        <w:rPr>
          <w:rFonts w:ascii="Arial" w:hAnsi="Arial" w:cs="Arial"/>
          <w:sz w:val="24"/>
          <w:szCs w:val="24"/>
          <w:lang w:val="es-MX"/>
        </w:rPr>
        <w:t xml:space="preserve"> años en la institución</w:t>
      </w:r>
      <w:r w:rsidR="00326856">
        <w:rPr>
          <w:rFonts w:ascii="Arial" w:hAnsi="Arial" w:cs="Arial"/>
          <w:sz w:val="24"/>
          <w:szCs w:val="24"/>
          <w:lang w:val="es-MX"/>
        </w:rPr>
        <w:t xml:space="preserve">. </w:t>
      </w:r>
      <w:r w:rsidR="00A53CAE" w:rsidRPr="00A53CAE">
        <w:rPr>
          <w:rFonts w:ascii="Arial" w:hAnsi="Arial" w:cs="Arial"/>
          <w:sz w:val="24"/>
          <w:szCs w:val="24"/>
          <w:lang w:val="es-MX"/>
        </w:rPr>
        <w:t xml:space="preserve">El encuentro se realizó a través de una cena como acción de gracias a los profesionales por representar y ser la imagen de la institución en el sector productivo de las islas, contó además con una conferencia denominada “Expectativa Laboral” liderada por la sicóloga Verónica </w:t>
      </w:r>
      <w:proofErr w:type="spellStart"/>
      <w:r w:rsidR="00A53CAE" w:rsidRPr="00A53CAE">
        <w:rPr>
          <w:rFonts w:ascii="Arial" w:hAnsi="Arial" w:cs="Arial"/>
          <w:sz w:val="24"/>
          <w:szCs w:val="24"/>
          <w:lang w:val="es-MX"/>
        </w:rPr>
        <w:t>Chaverra</w:t>
      </w:r>
      <w:proofErr w:type="spellEnd"/>
      <w:r w:rsidR="00A53CAE" w:rsidRPr="00A53CAE">
        <w:rPr>
          <w:rFonts w:ascii="Arial" w:hAnsi="Arial" w:cs="Arial"/>
          <w:sz w:val="24"/>
          <w:szCs w:val="24"/>
          <w:lang w:val="es-MX"/>
        </w:rPr>
        <w:t xml:space="preserve"> Mena. Se contó con la participación de 39 egresados en la reunión.</w:t>
      </w:r>
    </w:p>
    <w:p w14:paraId="385A81B8" w14:textId="01C0657A" w:rsidR="00A53CAE" w:rsidRPr="00326856" w:rsidRDefault="00317110" w:rsidP="002440CF">
      <w:pPr>
        <w:pStyle w:val="Prrafodelista"/>
        <w:numPr>
          <w:ilvl w:val="0"/>
          <w:numId w:val="2"/>
        </w:numPr>
        <w:jc w:val="both"/>
        <w:rPr>
          <w:rFonts w:ascii="Arial" w:hAnsi="Arial" w:cs="Arial"/>
          <w:sz w:val="24"/>
          <w:szCs w:val="24"/>
          <w:lang w:val="es-MX"/>
        </w:rPr>
      </w:pPr>
      <w:r w:rsidRPr="00326856">
        <w:rPr>
          <w:rFonts w:ascii="Arial" w:hAnsi="Arial" w:cs="Arial"/>
          <w:sz w:val="24"/>
          <w:szCs w:val="24"/>
          <w:lang w:val="es-MX"/>
        </w:rPr>
        <w:t>Socialización de la oferta académica de INFOTEP 2019 con el sector productivo y los egresados</w:t>
      </w:r>
      <w:r>
        <w:rPr>
          <w:rFonts w:ascii="Arial" w:hAnsi="Arial" w:cs="Arial"/>
          <w:sz w:val="24"/>
          <w:szCs w:val="24"/>
          <w:lang w:val="es-MX"/>
        </w:rPr>
        <w:t>: evento realizado e</w:t>
      </w:r>
      <w:r w:rsidR="00A53CAE" w:rsidRPr="00326856">
        <w:rPr>
          <w:rFonts w:ascii="Arial" w:hAnsi="Arial" w:cs="Arial"/>
          <w:sz w:val="24"/>
          <w:szCs w:val="24"/>
          <w:lang w:val="es-MX"/>
        </w:rPr>
        <w:t xml:space="preserve">l día 26 de octubre de 2018, </w:t>
      </w:r>
      <w:r>
        <w:rPr>
          <w:rFonts w:ascii="Arial" w:hAnsi="Arial" w:cs="Arial"/>
          <w:sz w:val="24"/>
          <w:szCs w:val="24"/>
          <w:lang w:val="es-MX"/>
        </w:rPr>
        <w:t>tuvo como el propósito</w:t>
      </w:r>
      <w:r w:rsidR="00A53CAE" w:rsidRPr="00326856">
        <w:rPr>
          <w:rFonts w:ascii="Arial" w:hAnsi="Arial" w:cs="Arial"/>
          <w:sz w:val="24"/>
          <w:szCs w:val="24"/>
          <w:lang w:val="es-MX"/>
        </w:rPr>
        <w:t xml:space="preserve"> dar a conocer los nuevos programas que la Institución desea brindar a la comunidad isleña y además conocer las opiniones, inquietudes y aportes de los graduados del </w:t>
      </w:r>
      <w:r w:rsidR="00CE7C05" w:rsidRPr="00326856">
        <w:rPr>
          <w:rFonts w:ascii="Arial" w:hAnsi="Arial" w:cs="Arial"/>
          <w:sz w:val="24"/>
          <w:szCs w:val="24"/>
          <w:lang w:val="es-MX"/>
        </w:rPr>
        <w:t>INFOTEP</w:t>
      </w:r>
      <w:r w:rsidR="00A53CAE" w:rsidRPr="00326856">
        <w:rPr>
          <w:rFonts w:ascii="Arial" w:hAnsi="Arial" w:cs="Arial"/>
          <w:sz w:val="24"/>
          <w:szCs w:val="24"/>
          <w:lang w:val="es-MX"/>
        </w:rPr>
        <w:t xml:space="preserve"> para enriquecer y mejorar la futura oferta de programas académicos. </w:t>
      </w:r>
      <w:r>
        <w:rPr>
          <w:rFonts w:ascii="Arial" w:hAnsi="Arial" w:cs="Arial"/>
          <w:sz w:val="24"/>
          <w:szCs w:val="24"/>
          <w:lang w:val="es-MX"/>
        </w:rPr>
        <w:t xml:space="preserve">Asistieron </w:t>
      </w:r>
      <w:r w:rsidR="00A53CAE" w:rsidRPr="00326856">
        <w:rPr>
          <w:rFonts w:ascii="Arial" w:hAnsi="Arial" w:cs="Arial"/>
          <w:sz w:val="24"/>
          <w:szCs w:val="24"/>
          <w:lang w:val="es-MX"/>
        </w:rPr>
        <w:t>8 egresados en la reunión.</w:t>
      </w:r>
    </w:p>
    <w:p w14:paraId="0255CA85" w14:textId="77777777" w:rsidR="00BC1333" w:rsidRDefault="00BC1333" w:rsidP="002440CF">
      <w:pPr>
        <w:jc w:val="both"/>
        <w:rPr>
          <w:rFonts w:ascii="Arial" w:hAnsi="Arial" w:cs="Arial"/>
          <w:sz w:val="24"/>
          <w:szCs w:val="24"/>
          <w:lang w:val="es-MX"/>
        </w:rPr>
      </w:pPr>
    </w:p>
    <w:p w14:paraId="15DB5741" w14:textId="60B7E3A6" w:rsidR="00F21BE5" w:rsidRDefault="00F21BE5" w:rsidP="002440CF">
      <w:pPr>
        <w:pStyle w:val="Ttulo3"/>
        <w:numPr>
          <w:ilvl w:val="2"/>
          <w:numId w:val="1"/>
        </w:numPr>
        <w:jc w:val="both"/>
        <w:rPr>
          <w:rFonts w:ascii="Arial" w:hAnsi="Arial" w:cs="Arial"/>
          <w:color w:val="auto"/>
          <w:lang w:val="es-MX"/>
        </w:rPr>
      </w:pPr>
      <w:bookmarkStart w:id="13" w:name="_Toc535419488"/>
      <w:r w:rsidRPr="00C46DDA">
        <w:rPr>
          <w:rFonts w:ascii="Arial" w:hAnsi="Arial" w:cs="Arial"/>
          <w:color w:val="auto"/>
          <w:u w:val="single"/>
          <w:lang w:val="es-MX"/>
        </w:rPr>
        <w:lastRenderedPageBreak/>
        <w:t>Internacionalización</w:t>
      </w:r>
      <w:r>
        <w:rPr>
          <w:rFonts w:ascii="Arial" w:hAnsi="Arial" w:cs="Arial"/>
          <w:color w:val="auto"/>
          <w:lang w:val="es-MX"/>
        </w:rPr>
        <w:t>:</w:t>
      </w:r>
      <w:bookmarkEnd w:id="13"/>
    </w:p>
    <w:p w14:paraId="0F8E0CAF" w14:textId="77777777" w:rsidR="00BF042E" w:rsidRDefault="00BF042E" w:rsidP="002440CF">
      <w:pPr>
        <w:jc w:val="both"/>
        <w:rPr>
          <w:rFonts w:ascii="Arial" w:eastAsiaTheme="majorEastAsia" w:hAnsi="Arial" w:cs="Arial"/>
          <w:sz w:val="24"/>
          <w:szCs w:val="24"/>
          <w:lang w:val="es-MX"/>
        </w:rPr>
      </w:pPr>
    </w:p>
    <w:p w14:paraId="2F4BD7F8" w14:textId="28887573" w:rsidR="004A11EB" w:rsidRDefault="00C46DDA" w:rsidP="002440CF">
      <w:pPr>
        <w:jc w:val="both"/>
        <w:rPr>
          <w:rFonts w:ascii="Arial" w:eastAsiaTheme="majorEastAsia" w:hAnsi="Arial" w:cs="Arial"/>
          <w:sz w:val="24"/>
          <w:szCs w:val="24"/>
          <w:lang w:val="es-MX"/>
        </w:rPr>
      </w:pPr>
      <w:r w:rsidRPr="00C46DDA">
        <w:rPr>
          <w:rFonts w:ascii="Arial" w:eastAsiaTheme="majorEastAsia" w:hAnsi="Arial" w:cs="Arial"/>
          <w:sz w:val="24"/>
          <w:szCs w:val="24"/>
          <w:lang w:val="es-MX"/>
        </w:rPr>
        <w:t>Dentro de su</w:t>
      </w:r>
      <w:r>
        <w:rPr>
          <w:rFonts w:ascii="Arial" w:eastAsiaTheme="majorEastAsia" w:hAnsi="Arial" w:cs="Arial"/>
          <w:sz w:val="24"/>
          <w:szCs w:val="24"/>
          <w:lang w:val="es-MX"/>
        </w:rPr>
        <w:t xml:space="preserve"> estrategia, la institución decide ejecutar este </w:t>
      </w:r>
      <w:r w:rsidR="004A11EB">
        <w:rPr>
          <w:rFonts w:ascii="Arial" w:eastAsiaTheme="majorEastAsia" w:hAnsi="Arial" w:cs="Arial"/>
          <w:sz w:val="24"/>
          <w:szCs w:val="24"/>
          <w:lang w:val="es-MX"/>
        </w:rPr>
        <w:t>micro proceso</w:t>
      </w:r>
      <w:r>
        <w:rPr>
          <w:rFonts w:ascii="Arial" w:eastAsiaTheme="majorEastAsia" w:hAnsi="Arial" w:cs="Arial"/>
          <w:sz w:val="24"/>
          <w:szCs w:val="24"/>
          <w:lang w:val="es-MX"/>
        </w:rPr>
        <w:t xml:space="preserve"> por medio de la internacionalización</w:t>
      </w:r>
      <w:r w:rsidR="004A11EB">
        <w:rPr>
          <w:rFonts w:ascii="Arial" w:eastAsiaTheme="majorEastAsia" w:hAnsi="Arial" w:cs="Arial"/>
          <w:sz w:val="24"/>
          <w:szCs w:val="24"/>
          <w:lang w:val="es-MX"/>
        </w:rPr>
        <w:t xml:space="preserve"> en casa, donde participa exitosamente en </w:t>
      </w:r>
      <w:r w:rsidR="00473193">
        <w:rPr>
          <w:rFonts w:ascii="Arial" w:eastAsiaTheme="majorEastAsia" w:hAnsi="Arial" w:cs="Arial"/>
          <w:sz w:val="24"/>
          <w:szCs w:val="24"/>
          <w:lang w:val="es-MX"/>
        </w:rPr>
        <w:t>10</w:t>
      </w:r>
      <w:r w:rsidR="004A11EB">
        <w:rPr>
          <w:rFonts w:ascii="Arial" w:eastAsiaTheme="majorEastAsia" w:hAnsi="Arial" w:cs="Arial"/>
          <w:sz w:val="24"/>
          <w:szCs w:val="24"/>
          <w:lang w:val="es-MX"/>
        </w:rPr>
        <w:t xml:space="preserve"> eventos de esta índole:</w:t>
      </w:r>
    </w:p>
    <w:p w14:paraId="0E0C0A38" w14:textId="7B3BE694" w:rsidR="004A11EB" w:rsidRPr="004A11EB" w:rsidRDefault="004A11EB" w:rsidP="002440CF">
      <w:pPr>
        <w:pStyle w:val="Prrafodelista"/>
        <w:numPr>
          <w:ilvl w:val="0"/>
          <w:numId w:val="11"/>
        </w:numPr>
        <w:jc w:val="both"/>
        <w:rPr>
          <w:lang w:val="es-MX"/>
        </w:rPr>
      </w:pPr>
      <w:r w:rsidRPr="004A11EB">
        <w:rPr>
          <w:rFonts w:ascii="Arial" w:eastAsiaTheme="majorEastAsia" w:hAnsi="Arial" w:cs="Arial"/>
          <w:sz w:val="24"/>
          <w:szCs w:val="24"/>
          <w:lang w:val="es-MX"/>
        </w:rPr>
        <w:t>Participación de 6 funcionarios de la institución en</w:t>
      </w:r>
      <w:r w:rsidR="00DE28E5">
        <w:rPr>
          <w:rFonts w:ascii="Arial" w:eastAsiaTheme="majorEastAsia" w:hAnsi="Arial" w:cs="Arial"/>
          <w:sz w:val="24"/>
          <w:szCs w:val="24"/>
          <w:lang w:val="es-MX"/>
        </w:rPr>
        <w:t xml:space="preserve"> la</w:t>
      </w:r>
      <w:r w:rsidRPr="004A11EB">
        <w:rPr>
          <w:rFonts w:ascii="Arial" w:eastAsiaTheme="majorEastAsia" w:hAnsi="Arial" w:cs="Arial"/>
          <w:sz w:val="24"/>
          <w:szCs w:val="24"/>
          <w:lang w:val="es-MX"/>
        </w:rPr>
        <w:t xml:space="preserve"> actividad académica denominada Diplomado internacional sobre protocolo de estado y ceremonial diplomático.</w:t>
      </w:r>
    </w:p>
    <w:p w14:paraId="3F753795" w14:textId="6208014E" w:rsidR="004A11EB" w:rsidRPr="004A11EB" w:rsidRDefault="00DE28E5" w:rsidP="002440CF">
      <w:pPr>
        <w:pStyle w:val="Prrafodelista"/>
        <w:numPr>
          <w:ilvl w:val="0"/>
          <w:numId w:val="11"/>
        </w:numPr>
        <w:jc w:val="both"/>
        <w:rPr>
          <w:lang w:val="es-MX"/>
        </w:rPr>
      </w:pPr>
      <w:r>
        <w:rPr>
          <w:rFonts w:ascii="Arial" w:eastAsiaTheme="majorEastAsia" w:hAnsi="Arial" w:cs="Arial"/>
          <w:sz w:val="24"/>
          <w:szCs w:val="24"/>
          <w:lang w:val="es-MX"/>
        </w:rPr>
        <w:t>Asistencia</w:t>
      </w:r>
      <w:r w:rsidR="004A11EB" w:rsidRPr="004A11EB">
        <w:rPr>
          <w:rFonts w:ascii="Arial" w:eastAsiaTheme="majorEastAsia" w:hAnsi="Arial" w:cs="Arial"/>
          <w:sz w:val="24"/>
          <w:szCs w:val="24"/>
          <w:lang w:val="es-MX"/>
        </w:rPr>
        <w:t xml:space="preserve"> de 3 funcionarios de la institución en </w:t>
      </w:r>
      <w:r>
        <w:rPr>
          <w:rFonts w:ascii="Arial" w:eastAsiaTheme="majorEastAsia" w:hAnsi="Arial" w:cs="Arial"/>
          <w:sz w:val="24"/>
          <w:szCs w:val="24"/>
          <w:lang w:val="es-MX"/>
        </w:rPr>
        <w:t>el</w:t>
      </w:r>
      <w:r w:rsidR="004A11EB" w:rsidRPr="004A11EB">
        <w:rPr>
          <w:rFonts w:ascii="Arial" w:eastAsiaTheme="majorEastAsia" w:hAnsi="Arial" w:cs="Arial"/>
          <w:sz w:val="24"/>
          <w:szCs w:val="24"/>
          <w:lang w:val="es-MX"/>
        </w:rPr>
        <w:t xml:space="preserve"> VIII Simposio Internacional de Investigación Técnica, Profesional, Tecnológica y Universitaria. </w:t>
      </w:r>
    </w:p>
    <w:p w14:paraId="7B099D0B" w14:textId="069D1639" w:rsidR="004A11EB" w:rsidRPr="004A11EB" w:rsidRDefault="00DE28E5" w:rsidP="002440CF">
      <w:pPr>
        <w:pStyle w:val="Prrafodelista"/>
        <w:numPr>
          <w:ilvl w:val="0"/>
          <w:numId w:val="11"/>
        </w:numPr>
        <w:jc w:val="both"/>
        <w:rPr>
          <w:lang w:val="es-MX"/>
        </w:rPr>
      </w:pPr>
      <w:r>
        <w:rPr>
          <w:rFonts w:ascii="Arial" w:eastAsiaTheme="majorEastAsia" w:hAnsi="Arial" w:cs="Arial"/>
          <w:sz w:val="24"/>
          <w:szCs w:val="24"/>
          <w:lang w:val="es-MX"/>
        </w:rPr>
        <w:t xml:space="preserve">Dos </w:t>
      </w:r>
      <w:r w:rsidR="004A11EB" w:rsidRPr="004A11EB">
        <w:rPr>
          <w:rFonts w:ascii="Arial" w:eastAsiaTheme="majorEastAsia" w:hAnsi="Arial" w:cs="Arial"/>
          <w:sz w:val="24"/>
          <w:szCs w:val="24"/>
          <w:lang w:val="es-MX"/>
        </w:rPr>
        <w:t xml:space="preserve">(2) personas de la institución </w:t>
      </w:r>
      <w:r>
        <w:rPr>
          <w:rFonts w:ascii="Arial" w:eastAsiaTheme="majorEastAsia" w:hAnsi="Arial" w:cs="Arial"/>
          <w:sz w:val="24"/>
          <w:szCs w:val="24"/>
          <w:lang w:val="es-MX"/>
        </w:rPr>
        <w:t>hicieron parte de la</w:t>
      </w:r>
      <w:r w:rsidR="004A11EB" w:rsidRPr="004A11EB">
        <w:rPr>
          <w:rFonts w:ascii="Arial" w:eastAsiaTheme="majorEastAsia" w:hAnsi="Arial" w:cs="Arial"/>
          <w:sz w:val="24"/>
          <w:szCs w:val="24"/>
          <w:lang w:val="es-MX"/>
        </w:rPr>
        <w:t xml:space="preserve"> Asa</w:t>
      </w:r>
      <w:r w:rsidR="004A11EB">
        <w:rPr>
          <w:rFonts w:ascii="Arial" w:eastAsiaTheme="majorEastAsia" w:hAnsi="Arial" w:cs="Arial"/>
          <w:sz w:val="24"/>
          <w:szCs w:val="24"/>
          <w:lang w:val="es-MX"/>
        </w:rPr>
        <w:t>mblea de Rectores de la RED TTU.</w:t>
      </w:r>
    </w:p>
    <w:p w14:paraId="401DA121" w14:textId="1DEF7661" w:rsidR="004A11EB" w:rsidRPr="004A11EB" w:rsidRDefault="00DE28E5" w:rsidP="002440CF">
      <w:pPr>
        <w:pStyle w:val="Prrafodelista"/>
        <w:numPr>
          <w:ilvl w:val="0"/>
          <w:numId w:val="11"/>
        </w:numPr>
        <w:jc w:val="both"/>
        <w:rPr>
          <w:lang w:val="es-MX"/>
        </w:rPr>
      </w:pPr>
      <w:r>
        <w:rPr>
          <w:rFonts w:ascii="Arial" w:eastAsiaTheme="majorEastAsia" w:hAnsi="Arial" w:cs="Arial"/>
          <w:sz w:val="24"/>
          <w:szCs w:val="24"/>
          <w:lang w:val="es-MX"/>
        </w:rPr>
        <w:t xml:space="preserve">Participación </w:t>
      </w:r>
      <w:r w:rsidR="004A11EB" w:rsidRPr="004A11EB">
        <w:rPr>
          <w:rFonts w:ascii="Arial" w:eastAsiaTheme="majorEastAsia" w:hAnsi="Arial" w:cs="Arial"/>
          <w:sz w:val="24"/>
          <w:szCs w:val="24"/>
          <w:lang w:val="es-MX"/>
        </w:rPr>
        <w:t>de</w:t>
      </w:r>
      <w:r>
        <w:rPr>
          <w:rFonts w:ascii="Arial" w:eastAsiaTheme="majorEastAsia" w:hAnsi="Arial" w:cs="Arial"/>
          <w:sz w:val="24"/>
          <w:szCs w:val="24"/>
          <w:lang w:val="es-MX"/>
        </w:rPr>
        <w:t xml:space="preserve"> tres </w:t>
      </w:r>
      <w:r w:rsidR="004A11EB" w:rsidRPr="004A11EB">
        <w:rPr>
          <w:rFonts w:ascii="Arial" w:eastAsiaTheme="majorEastAsia" w:hAnsi="Arial" w:cs="Arial"/>
          <w:sz w:val="24"/>
          <w:szCs w:val="24"/>
          <w:lang w:val="es-MX"/>
        </w:rPr>
        <w:t xml:space="preserve">(3) personas a reunión en la escuela de sub oficiales de la armada nacional para establecer alianza estratégica entre ambas instituciones. </w:t>
      </w:r>
    </w:p>
    <w:p w14:paraId="704EDAAE" w14:textId="536A37E9" w:rsidR="004A11EB" w:rsidRPr="00F40A04" w:rsidRDefault="004A11EB" w:rsidP="002440CF">
      <w:pPr>
        <w:pStyle w:val="Prrafodelista"/>
        <w:numPr>
          <w:ilvl w:val="0"/>
          <w:numId w:val="11"/>
        </w:numPr>
        <w:jc w:val="both"/>
        <w:rPr>
          <w:lang w:val="es-MX"/>
        </w:rPr>
      </w:pPr>
      <w:r w:rsidRPr="004A11EB">
        <w:rPr>
          <w:rFonts w:ascii="Arial" w:eastAsiaTheme="majorEastAsia" w:hAnsi="Arial" w:cs="Arial"/>
          <w:sz w:val="24"/>
          <w:szCs w:val="24"/>
          <w:lang w:val="es-MX"/>
        </w:rPr>
        <w:t xml:space="preserve">Participación en el estudio que </w:t>
      </w:r>
      <w:r w:rsidR="00DE28E5" w:rsidRPr="004A11EB">
        <w:rPr>
          <w:rFonts w:ascii="Arial" w:eastAsiaTheme="majorEastAsia" w:hAnsi="Arial" w:cs="Arial"/>
          <w:sz w:val="24"/>
          <w:szCs w:val="24"/>
          <w:lang w:val="es-MX"/>
        </w:rPr>
        <w:t>está</w:t>
      </w:r>
      <w:r w:rsidRPr="004A11EB">
        <w:rPr>
          <w:rFonts w:ascii="Arial" w:eastAsiaTheme="majorEastAsia" w:hAnsi="Arial" w:cs="Arial"/>
          <w:sz w:val="24"/>
          <w:szCs w:val="24"/>
          <w:lang w:val="es-MX"/>
        </w:rPr>
        <w:t xml:space="preserve"> realizando la RCI Nodo norte de los ejes: Gestión de la internacionalización e Internacionalización del Currículo. </w:t>
      </w:r>
    </w:p>
    <w:p w14:paraId="08A61039" w14:textId="40A1B5FD" w:rsidR="00F40A04" w:rsidRPr="004A11EB" w:rsidRDefault="00F40A04" w:rsidP="002440CF">
      <w:pPr>
        <w:pStyle w:val="Prrafodelista"/>
        <w:numPr>
          <w:ilvl w:val="0"/>
          <w:numId w:val="11"/>
        </w:numPr>
        <w:jc w:val="both"/>
        <w:rPr>
          <w:lang w:val="es-MX"/>
        </w:rPr>
      </w:pPr>
      <w:r>
        <w:rPr>
          <w:rFonts w:ascii="Arial" w:eastAsiaTheme="majorEastAsia" w:hAnsi="Arial" w:cs="Arial"/>
          <w:sz w:val="24"/>
          <w:szCs w:val="24"/>
          <w:lang w:val="es-MX"/>
        </w:rPr>
        <w:t xml:space="preserve">Participación con ponencia en </w:t>
      </w:r>
      <w:r w:rsidRPr="00F40A04">
        <w:rPr>
          <w:rFonts w:ascii="Arial" w:eastAsiaTheme="majorEastAsia" w:hAnsi="Arial" w:cs="Arial"/>
          <w:sz w:val="24"/>
          <w:szCs w:val="24"/>
          <w:lang w:val="es-MX"/>
        </w:rPr>
        <w:t xml:space="preserve">el III Foro Internacional y IX Nacional de Pensamiento Moderno y Contemporáneo </w:t>
      </w:r>
      <w:r>
        <w:rPr>
          <w:rFonts w:ascii="Arial" w:eastAsiaTheme="majorEastAsia" w:hAnsi="Arial" w:cs="Arial"/>
          <w:sz w:val="24"/>
          <w:szCs w:val="24"/>
          <w:lang w:val="es-MX"/>
        </w:rPr>
        <w:t>d</w:t>
      </w:r>
      <w:r w:rsidRPr="00F40A04">
        <w:rPr>
          <w:rFonts w:ascii="Arial" w:eastAsiaTheme="majorEastAsia" w:hAnsi="Arial" w:cs="Arial"/>
          <w:sz w:val="24"/>
          <w:szCs w:val="24"/>
          <w:lang w:val="es-MX"/>
        </w:rPr>
        <w:t>el Colegio Mayor de Bolívar</w:t>
      </w:r>
    </w:p>
    <w:p w14:paraId="50211445" w14:textId="082E43FA" w:rsidR="004A11EB" w:rsidRPr="004A11EB" w:rsidRDefault="004A11EB" w:rsidP="002440CF">
      <w:pPr>
        <w:pStyle w:val="Prrafodelista"/>
        <w:numPr>
          <w:ilvl w:val="0"/>
          <w:numId w:val="11"/>
        </w:numPr>
        <w:jc w:val="both"/>
        <w:rPr>
          <w:lang w:val="es-MX"/>
        </w:rPr>
      </w:pPr>
      <w:r w:rsidRPr="004A11EB">
        <w:rPr>
          <w:rFonts w:ascii="Arial" w:eastAsiaTheme="majorEastAsia" w:hAnsi="Arial" w:cs="Arial"/>
          <w:sz w:val="24"/>
          <w:szCs w:val="24"/>
          <w:lang w:val="es-MX"/>
        </w:rPr>
        <w:t xml:space="preserve">Capacitación a un </w:t>
      </w:r>
      <w:r w:rsidR="00DE28E5">
        <w:rPr>
          <w:rFonts w:ascii="Arial" w:eastAsiaTheme="majorEastAsia" w:hAnsi="Arial" w:cs="Arial"/>
          <w:sz w:val="24"/>
          <w:szCs w:val="24"/>
          <w:lang w:val="es-MX"/>
        </w:rPr>
        <w:t xml:space="preserve">(1) </w:t>
      </w:r>
      <w:r w:rsidR="00001B3C">
        <w:rPr>
          <w:rFonts w:ascii="Arial" w:eastAsiaTheme="majorEastAsia" w:hAnsi="Arial" w:cs="Arial"/>
          <w:sz w:val="24"/>
          <w:szCs w:val="24"/>
          <w:lang w:val="es-MX"/>
        </w:rPr>
        <w:t>docente y e</w:t>
      </w:r>
      <w:r w:rsidRPr="004A11EB">
        <w:rPr>
          <w:rFonts w:ascii="Arial" w:eastAsiaTheme="majorEastAsia" w:hAnsi="Arial" w:cs="Arial"/>
          <w:sz w:val="24"/>
          <w:szCs w:val="24"/>
          <w:lang w:val="es-MX"/>
        </w:rPr>
        <w:t xml:space="preserve">l profesional especializado de extensión en </w:t>
      </w:r>
      <w:r w:rsidRPr="00DE28E5">
        <w:rPr>
          <w:rFonts w:ascii="Arial" w:eastAsiaTheme="majorEastAsia" w:hAnsi="Arial" w:cs="Arial"/>
          <w:sz w:val="24"/>
          <w:szCs w:val="24"/>
          <w:lang w:val="es-CO"/>
        </w:rPr>
        <w:t>“</w:t>
      </w:r>
      <w:proofErr w:type="spellStart"/>
      <w:r w:rsidRPr="0066092C">
        <w:rPr>
          <w:rFonts w:ascii="Arial" w:eastAsiaTheme="majorEastAsia" w:hAnsi="Arial" w:cs="Arial"/>
          <w:sz w:val="24"/>
          <w:szCs w:val="24"/>
          <w:lang w:val="es-CO"/>
        </w:rPr>
        <w:t>Academic</w:t>
      </w:r>
      <w:proofErr w:type="spellEnd"/>
      <w:r w:rsidRPr="0066092C">
        <w:rPr>
          <w:rFonts w:ascii="Arial" w:eastAsiaTheme="majorEastAsia" w:hAnsi="Arial" w:cs="Arial"/>
          <w:sz w:val="24"/>
          <w:szCs w:val="24"/>
          <w:lang w:val="es-CO"/>
        </w:rPr>
        <w:t xml:space="preserve"> </w:t>
      </w:r>
      <w:proofErr w:type="spellStart"/>
      <w:r w:rsidRPr="0066092C">
        <w:rPr>
          <w:rFonts w:ascii="Arial" w:eastAsiaTheme="majorEastAsia" w:hAnsi="Arial" w:cs="Arial"/>
          <w:sz w:val="24"/>
          <w:szCs w:val="24"/>
          <w:lang w:val="es-CO"/>
        </w:rPr>
        <w:t>peace</w:t>
      </w:r>
      <w:proofErr w:type="spellEnd"/>
      <w:r w:rsidRPr="0066092C">
        <w:rPr>
          <w:rFonts w:ascii="Arial" w:eastAsiaTheme="majorEastAsia" w:hAnsi="Arial" w:cs="Arial"/>
          <w:sz w:val="24"/>
          <w:szCs w:val="24"/>
          <w:lang w:val="es-CO"/>
        </w:rPr>
        <w:t xml:space="preserve"> </w:t>
      </w:r>
      <w:proofErr w:type="spellStart"/>
      <w:r w:rsidRPr="0066092C">
        <w:rPr>
          <w:rFonts w:ascii="Arial" w:eastAsiaTheme="majorEastAsia" w:hAnsi="Arial" w:cs="Arial"/>
          <w:sz w:val="24"/>
          <w:szCs w:val="24"/>
          <w:lang w:val="es-CO"/>
        </w:rPr>
        <w:t>leaders</w:t>
      </w:r>
      <w:proofErr w:type="spellEnd"/>
      <w:r w:rsidRPr="0066092C">
        <w:rPr>
          <w:rFonts w:ascii="Arial" w:eastAsiaTheme="majorEastAsia" w:hAnsi="Arial" w:cs="Arial"/>
          <w:sz w:val="24"/>
          <w:szCs w:val="24"/>
          <w:lang w:val="es-CO"/>
        </w:rPr>
        <w:t xml:space="preserve"> </w:t>
      </w:r>
      <w:proofErr w:type="spellStart"/>
      <w:r w:rsidRPr="0066092C">
        <w:rPr>
          <w:rFonts w:ascii="Arial" w:eastAsiaTheme="majorEastAsia" w:hAnsi="Arial" w:cs="Arial"/>
          <w:sz w:val="24"/>
          <w:szCs w:val="24"/>
          <w:lang w:val="es-CO"/>
        </w:rPr>
        <w:t>for</w:t>
      </w:r>
      <w:proofErr w:type="spellEnd"/>
      <w:r w:rsidRPr="0066092C">
        <w:rPr>
          <w:rFonts w:ascii="Arial" w:eastAsiaTheme="majorEastAsia" w:hAnsi="Arial" w:cs="Arial"/>
          <w:sz w:val="24"/>
          <w:szCs w:val="24"/>
          <w:lang w:val="es-CO"/>
        </w:rPr>
        <w:t xml:space="preserve"> </w:t>
      </w:r>
      <w:proofErr w:type="spellStart"/>
      <w:r w:rsidRPr="0066092C">
        <w:rPr>
          <w:rFonts w:ascii="Arial" w:eastAsiaTheme="majorEastAsia" w:hAnsi="Arial" w:cs="Arial"/>
          <w:sz w:val="24"/>
          <w:szCs w:val="24"/>
          <w:lang w:val="es-CO"/>
        </w:rPr>
        <w:t>problem</w:t>
      </w:r>
      <w:proofErr w:type="spellEnd"/>
      <w:r w:rsidRPr="0066092C">
        <w:rPr>
          <w:rFonts w:ascii="Arial" w:eastAsiaTheme="majorEastAsia" w:hAnsi="Arial" w:cs="Arial"/>
          <w:sz w:val="24"/>
          <w:szCs w:val="24"/>
          <w:lang w:val="es-CO"/>
        </w:rPr>
        <w:t xml:space="preserve"> </w:t>
      </w:r>
      <w:proofErr w:type="spellStart"/>
      <w:r w:rsidRPr="0066092C">
        <w:rPr>
          <w:rFonts w:ascii="Arial" w:eastAsiaTheme="majorEastAsia" w:hAnsi="Arial" w:cs="Arial"/>
          <w:sz w:val="24"/>
          <w:szCs w:val="24"/>
          <w:lang w:val="es-CO"/>
        </w:rPr>
        <w:t>solving</w:t>
      </w:r>
      <w:proofErr w:type="spellEnd"/>
      <w:r w:rsidRPr="0066092C">
        <w:rPr>
          <w:rFonts w:ascii="Arial" w:eastAsiaTheme="majorEastAsia" w:hAnsi="Arial" w:cs="Arial"/>
          <w:sz w:val="24"/>
          <w:szCs w:val="24"/>
          <w:lang w:val="es-CO"/>
        </w:rPr>
        <w:t xml:space="preserve"> and </w:t>
      </w:r>
      <w:proofErr w:type="spellStart"/>
      <w:r w:rsidRPr="0066092C">
        <w:rPr>
          <w:rFonts w:ascii="Arial" w:eastAsiaTheme="majorEastAsia" w:hAnsi="Arial" w:cs="Arial"/>
          <w:sz w:val="24"/>
          <w:szCs w:val="24"/>
          <w:lang w:val="es-CO"/>
        </w:rPr>
        <w:t>conflict</w:t>
      </w:r>
      <w:proofErr w:type="spellEnd"/>
      <w:r w:rsidRPr="0066092C">
        <w:rPr>
          <w:rFonts w:ascii="Arial" w:eastAsiaTheme="majorEastAsia" w:hAnsi="Arial" w:cs="Arial"/>
          <w:sz w:val="24"/>
          <w:szCs w:val="24"/>
          <w:lang w:val="es-CO"/>
        </w:rPr>
        <w:t xml:space="preserve"> </w:t>
      </w:r>
      <w:proofErr w:type="spellStart"/>
      <w:r w:rsidRPr="0066092C">
        <w:rPr>
          <w:rFonts w:ascii="Arial" w:eastAsiaTheme="majorEastAsia" w:hAnsi="Arial" w:cs="Arial"/>
          <w:sz w:val="24"/>
          <w:szCs w:val="24"/>
          <w:lang w:val="es-CO"/>
        </w:rPr>
        <w:t>resolution</w:t>
      </w:r>
      <w:proofErr w:type="spellEnd"/>
      <w:r w:rsidRPr="0066092C">
        <w:rPr>
          <w:rFonts w:ascii="Arial" w:eastAsiaTheme="majorEastAsia" w:hAnsi="Arial" w:cs="Arial"/>
          <w:sz w:val="24"/>
          <w:szCs w:val="24"/>
          <w:lang w:val="es-CO"/>
        </w:rPr>
        <w:t xml:space="preserve"> </w:t>
      </w:r>
      <w:proofErr w:type="spellStart"/>
      <w:r w:rsidRPr="0066092C">
        <w:rPr>
          <w:rFonts w:ascii="Arial" w:eastAsiaTheme="majorEastAsia" w:hAnsi="Arial" w:cs="Arial"/>
          <w:sz w:val="24"/>
          <w:szCs w:val="24"/>
          <w:lang w:val="es-CO"/>
        </w:rPr>
        <w:t>for</w:t>
      </w:r>
      <w:proofErr w:type="spellEnd"/>
      <w:r w:rsidRPr="0066092C">
        <w:rPr>
          <w:rFonts w:ascii="Arial" w:eastAsiaTheme="majorEastAsia" w:hAnsi="Arial" w:cs="Arial"/>
          <w:sz w:val="24"/>
          <w:szCs w:val="24"/>
          <w:lang w:val="es-CO"/>
        </w:rPr>
        <w:t xml:space="preserve"> vulnerable </w:t>
      </w:r>
      <w:proofErr w:type="spellStart"/>
      <w:r w:rsidRPr="0066092C">
        <w:rPr>
          <w:rFonts w:ascii="Arial" w:eastAsiaTheme="majorEastAsia" w:hAnsi="Arial" w:cs="Arial"/>
          <w:sz w:val="24"/>
          <w:szCs w:val="24"/>
          <w:lang w:val="es-CO"/>
        </w:rPr>
        <w:t>communities</w:t>
      </w:r>
      <w:proofErr w:type="spellEnd"/>
      <w:r w:rsidRPr="004A11EB">
        <w:rPr>
          <w:rFonts w:ascii="Arial" w:eastAsiaTheme="majorEastAsia" w:hAnsi="Arial" w:cs="Arial"/>
          <w:sz w:val="24"/>
          <w:szCs w:val="24"/>
          <w:lang w:val="es-MX"/>
        </w:rPr>
        <w:t xml:space="preserve">” por parte de la Universidad Salisbury. </w:t>
      </w:r>
    </w:p>
    <w:p w14:paraId="09A53292" w14:textId="1207B728" w:rsidR="00C46DDA" w:rsidRPr="007550EB" w:rsidRDefault="004A11EB" w:rsidP="002440CF">
      <w:pPr>
        <w:pStyle w:val="Prrafodelista"/>
        <w:numPr>
          <w:ilvl w:val="0"/>
          <w:numId w:val="11"/>
        </w:numPr>
        <w:jc w:val="both"/>
        <w:rPr>
          <w:lang w:val="es-MX"/>
        </w:rPr>
      </w:pPr>
      <w:r w:rsidRPr="004A11EB">
        <w:rPr>
          <w:rFonts w:ascii="Arial" w:eastAsiaTheme="majorEastAsia" w:hAnsi="Arial" w:cs="Arial"/>
          <w:sz w:val="24"/>
          <w:szCs w:val="24"/>
          <w:lang w:val="es-MX"/>
        </w:rPr>
        <w:t>Asistencia a la 5ta Reunión del año del Nodo Caribe de la Red Colombiana para la Internacionalización de la Educación Superior (RCI).</w:t>
      </w:r>
    </w:p>
    <w:p w14:paraId="13FD5C61" w14:textId="62F6A297" w:rsidR="007550EB" w:rsidRPr="007550EB" w:rsidRDefault="007550EB" w:rsidP="002440CF">
      <w:pPr>
        <w:pStyle w:val="Prrafodelista"/>
        <w:numPr>
          <w:ilvl w:val="0"/>
          <w:numId w:val="11"/>
        </w:numPr>
        <w:jc w:val="both"/>
        <w:rPr>
          <w:rFonts w:ascii="Arial" w:eastAsiaTheme="majorEastAsia" w:hAnsi="Arial" w:cs="Arial"/>
          <w:sz w:val="24"/>
          <w:szCs w:val="24"/>
          <w:lang w:val="es-MX"/>
        </w:rPr>
      </w:pPr>
      <w:r w:rsidRPr="007550EB">
        <w:rPr>
          <w:rFonts w:ascii="Arial" w:eastAsiaTheme="majorEastAsia" w:hAnsi="Arial" w:cs="Arial"/>
          <w:sz w:val="24"/>
          <w:szCs w:val="24"/>
          <w:lang w:val="es-MX"/>
        </w:rPr>
        <w:t>Postulación de buena práctica en internacionalización en casa del INFOTEP ante  V Jornada para la Internacionalización de la</w:t>
      </w:r>
      <w:r>
        <w:rPr>
          <w:rFonts w:ascii="Arial" w:eastAsiaTheme="majorEastAsia" w:hAnsi="Arial" w:cs="Arial"/>
          <w:sz w:val="24"/>
          <w:szCs w:val="24"/>
          <w:lang w:val="es-MX"/>
        </w:rPr>
        <w:t xml:space="preserve"> Educación Superior (JIES 2018)</w:t>
      </w:r>
    </w:p>
    <w:p w14:paraId="199265D9" w14:textId="673F8276" w:rsidR="00844460" w:rsidRDefault="00F40A04" w:rsidP="002440CF">
      <w:pPr>
        <w:pStyle w:val="Prrafodelista"/>
        <w:numPr>
          <w:ilvl w:val="0"/>
          <w:numId w:val="11"/>
        </w:numPr>
        <w:jc w:val="both"/>
        <w:rPr>
          <w:rFonts w:ascii="Arial" w:eastAsiaTheme="majorEastAsia" w:hAnsi="Arial" w:cs="Arial"/>
          <w:sz w:val="24"/>
          <w:szCs w:val="24"/>
          <w:lang w:val="es-MX"/>
        </w:rPr>
      </w:pPr>
      <w:r>
        <w:rPr>
          <w:rFonts w:ascii="Arial" w:eastAsiaTheme="majorEastAsia" w:hAnsi="Arial" w:cs="Arial"/>
          <w:sz w:val="24"/>
          <w:szCs w:val="24"/>
          <w:lang w:val="es-MX"/>
        </w:rPr>
        <w:t>I</w:t>
      </w:r>
      <w:r w:rsidR="007550EB" w:rsidRPr="007550EB">
        <w:rPr>
          <w:rFonts w:ascii="Arial" w:eastAsiaTheme="majorEastAsia" w:hAnsi="Arial" w:cs="Arial"/>
          <w:sz w:val="24"/>
          <w:szCs w:val="24"/>
          <w:lang w:val="es-MX"/>
        </w:rPr>
        <w:t>ntercambio cultural internacional,  enfocado en la cultura escrita: TALLER MEK WI RAYT WI LANGWICH, ALFABETO DEL CRIOLLO LIMONENSE</w:t>
      </w:r>
    </w:p>
    <w:p w14:paraId="41EA7365" w14:textId="4230B8FD" w:rsidR="002440CF" w:rsidRDefault="002440CF">
      <w:pPr>
        <w:rPr>
          <w:rFonts w:ascii="Arial" w:eastAsiaTheme="majorEastAsia" w:hAnsi="Arial" w:cs="Arial"/>
          <w:sz w:val="24"/>
          <w:szCs w:val="24"/>
          <w:lang w:val="es-MX"/>
        </w:rPr>
      </w:pPr>
      <w:r>
        <w:rPr>
          <w:rFonts w:ascii="Arial" w:eastAsiaTheme="majorEastAsia" w:hAnsi="Arial" w:cs="Arial"/>
          <w:sz w:val="24"/>
          <w:szCs w:val="24"/>
          <w:lang w:val="es-MX"/>
        </w:rPr>
        <w:br w:type="page"/>
      </w:r>
    </w:p>
    <w:p w14:paraId="62359275" w14:textId="77777777" w:rsidR="007550EB" w:rsidRPr="007550EB" w:rsidRDefault="007550EB" w:rsidP="002440CF">
      <w:pPr>
        <w:pStyle w:val="Prrafodelista"/>
        <w:ind w:left="1080"/>
        <w:jc w:val="both"/>
        <w:rPr>
          <w:rFonts w:ascii="Arial" w:eastAsiaTheme="majorEastAsia" w:hAnsi="Arial" w:cs="Arial"/>
          <w:sz w:val="24"/>
          <w:szCs w:val="24"/>
          <w:lang w:val="es-MX"/>
        </w:rPr>
      </w:pPr>
    </w:p>
    <w:p w14:paraId="13CD492D" w14:textId="2CA2B517" w:rsidR="00F21BE5" w:rsidRDefault="001472E4" w:rsidP="002440CF">
      <w:pPr>
        <w:pStyle w:val="Ttulo3"/>
        <w:numPr>
          <w:ilvl w:val="2"/>
          <w:numId w:val="1"/>
        </w:numPr>
        <w:jc w:val="both"/>
        <w:rPr>
          <w:rFonts w:ascii="Arial" w:hAnsi="Arial" w:cs="Arial"/>
          <w:color w:val="auto"/>
          <w:lang w:val="es-MX"/>
        </w:rPr>
      </w:pPr>
      <w:bookmarkStart w:id="14" w:name="_Toc535419489"/>
      <w:r w:rsidRPr="001472E4">
        <w:rPr>
          <w:rFonts w:ascii="Arial" w:hAnsi="Arial" w:cs="Arial"/>
          <w:color w:val="auto"/>
          <w:u w:val="single"/>
          <w:lang w:val="es-MX"/>
        </w:rPr>
        <w:t xml:space="preserve">Educación </w:t>
      </w:r>
      <w:r w:rsidR="00E14E26" w:rsidRPr="001472E4">
        <w:rPr>
          <w:rFonts w:ascii="Arial" w:hAnsi="Arial" w:cs="Arial"/>
          <w:color w:val="auto"/>
          <w:u w:val="single"/>
          <w:lang w:val="es-MX"/>
        </w:rPr>
        <w:t>Continua</w:t>
      </w:r>
      <w:r>
        <w:rPr>
          <w:rFonts w:ascii="Arial" w:hAnsi="Arial" w:cs="Arial"/>
          <w:color w:val="auto"/>
          <w:lang w:val="es-MX"/>
        </w:rPr>
        <w:t>:</w:t>
      </w:r>
      <w:bookmarkEnd w:id="14"/>
    </w:p>
    <w:p w14:paraId="2059F85F" w14:textId="77777777" w:rsidR="00844460" w:rsidRDefault="00844460" w:rsidP="002440CF">
      <w:pPr>
        <w:jc w:val="both"/>
        <w:rPr>
          <w:rFonts w:ascii="Arial" w:hAnsi="Arial" w:cs="Arial"/>
          <w:sz w:val="24"/>
          <w:szCs w:val="24"/>
          <w:lang w:val="es-MX"/>
        </w:rPr>
      </w:pPr>
    </w:p>
    <w:p w14:paraId="0946F526" w14:textId="2F0432BB" w:rsidR="004352EA" w:rsidRDefault="004352EA" w:rsidP="002440CF">
      <w:pPr>
        <w:jc w:val="both"/>
        <w:rPr>
          <w:rFonts w:ascii="Arial" w:hAnsi="Arial" w:cs="Arial"/>
          <w:sz w:val="24"/>
          <w:szCs w:val="24"/>
          <w:lang w:val="es-MX"/>
        </w:rPr>
      </w:pPr>
      <w:r>
        <w:rPr>
          <w:rFonts w:ascii="Arial" w:hAnsi="Arial" w:cs="Arial"/>
          <w:sz w:val="24"/>
          <w:szCs w:val="24"/>
          <w:lang w:val="es-MX"/>
        </w:rPr>
        <w:t xml:space="preserve">Para la vigencia 2018 la institución contó con </w:t>
      </w:r>
      <w:r w:rsidR="00CF1E86">
        <w:rPr>
          <w:rFonts w:ascii="Arial" w:hAnsi="Arial" w:cs="Arial"/>
          <w:sz w:val="24"/>
          <w:szCs w:val="24"/>
          <w:lang w:val="es-MX"/>
        </w:rPr>
        <w:t>8</w:t>
      </w:r>
      <w:r>
        <w:rPr>
          <w:rFonts w:ascii="Arial" w:hAnsi="Arial" w:cs="Arial"/>
          <w:sz w:val="24"/>
          <w:szCs w:val="24"/>
          <w:lang w:val="es-MX"/>
        </w:rPr>
        <w:t xml:space="preserve"> programas de educación </w:t>
      </w:r>
      <w:r w:rsidR="00CF1E86">
        <w:rPr>
          <w:rFonts w:ascii="Arial" w:hAnsi="Arial" w:cs="Arial"/>
          <w:sz w:val="24"/>
          <w:szCs w:val="24"/>
          <w:lang w:val="es-MX"/>
        </w:rPr>
        <w:t>continua</w:t>
      </w:r>
      <w:r>
        <w:rPr>
          <w:rFonts w:ascii="Arial" w:hAnsi="Arial" w:cs="Arial"/>
          <w:sz w:val="24"/>
          <w:szCs w:val="24"/>
          <w:lang w:val="es-MX"/>
        </w:rPr>
        <w:t xml:space="preserve"> que tuvieron una afluencia de  </w:t>
      </w:r>
      <w:r w:rsidR="00CF1E86" w:rsidRPr="00E14E26">
        <w:rPr>
          <w:rFonts w:ascii="Arial" w:hAnsi="Arial" w:cs="Arial"/>
          <w:sz w:val="24"/>
          <w:szCs w:val="24"/>
          <w:lang w:val="es-MX"/>
        </w:rPr>
        <w:t>377</w:t>
      </w:r>
      <w:r>
        <w:rPr>
          <w:rFonts w:ascii="Arial" w:hAnsi="Arial" w:cs="Arial"/>
          <w:sz w:val="24"/>
          <w:szCs w:val="24"/>
          <w:lang w:val="es-MX"/>
        </w:rPr>
        <w:t xml:space="preserve">estudiantes, superando la meta planteada para el año que era de 65. La discriminación de cursos y cantidad de estudiantes es la siguiente: </w:t>
      </w:r>
    </w:p>
    <w:p w14:paraId="32113967" w14:textId="4F1B05A7" w:rsidR="00E14E26" w:rsidRPr="00E14E26" w:rsidRDefault="00E14E26" w:rsidP="002440CF">
      <w:pPr>
        <w:pStyle w:val="Prrafodelista"/>
        <w:numPr>
          <w:ilvl w:val="0"/>
          <w:numId w:val="4"/>
        </w:numPr>
        <w:jc w:val="both"/>
        <w:rPr>
          <w:rFonts w:ascii="Arial" w:hAnsi="Arial" w:cs="Arial"/>
          <w:sz w:val="24"/>
          <w:szCs w:val="24"/>
          <w:lang w:val="es-MX"/>
        </w:rPr>
      </w:pPr>
      <w:r w:rsidRPr="00E14E26">
        <w:rPr>
          <w:rFonts w:ascii="Arial" w:hAnsi="Arial" w:cs="Arial"/>
          <w:sz w:val="24"/>
          <w:szCs w:val="24"/>
          <w:lang w:val="es-MX"/>
        </w:rPr>
        <w:t xml:space="preserve">Idiomas </w:t>
      </w:r>
      <w:r w:rsidR="00CF1E86">
        <w:rPr>
          <w:rFonts w:ascii="Arial" w:hAnsi="Arial" w:cs="Arial"/>
          <w:sz w:val="24"/>
          <w:szCs w:val="24"/>
          <w:lang w:val="es-MX"/>
        </w:rPr>
        <w:t>(Inglés y Creole):</w:t>
      </w:r>
      <w:r w:rsidRPr="00E14E26">
        <w:rPr>
          <w:rFonts w:ascii="Arial" w:hAnsi="Arial" w:cs="Arial"/>
          <w:sz w:val="24"/>
          <w:szCs w:val="24"/>
          <w:lang w:val="es-MX"/>
        </w:rPr>
        <w:t xml:space="preserve">71 </w:t>
      </w:r>
    </w:p>
    <w:p w14:paraId="3072ADD4" w14:textId="77777777" w:rsidR="00E14E26" w:rsidRPr="00E14E26" w:rsidRDefault="00E14E26" w:rsidP="002440CF">
      <w:pPr>
        <w:pStyle w:val="Prrafodelista"/>
        <w:numPr>
          <w:ilvl w:val="0"/>
          <w:numId w:val="4"/>
        </w:numPr>
        <w:jc w:val="both"/>
        <w:rPr>
          <w:rFonts w:ascii="Arial" w:hAnsi="Arial" w:cs="Arial"/>
          <w:sz w:val="24"/>
          <w:szCs w:val="24"/>
          <w:lang w:val="es-MX"/>
        </w:rPr>
      </w:pPr>
      <w:r w:rsidRPr="00E14E26">
        <w:rPr>
          <w:rFonts w:ascii="Arial" w:hAnsi="Arial" w:cs="Arial"/>
          <w:sz w:val="24"/>
          <w:szCs w:val="24"/>
          <w:lang w:val="es-MX"/>
        </w:rPr>
        <w:t xml:space="preserve">diseño de productos turisticos:21 </w:t>
      </w:r>
    </w:p>
    <w:p w14:paraId="5EB13437" w14:textId="2B0DC444" w:rsidR="00E14E26" w:rsidRPr="00E14E26" w:rsidRDefault="00E14E26" w:rsidP="002440CF">
      <w:pPr>
        <w:pStyle w:val="Prrafodelista"/>
        <w:numPr>
          <w:ilvl w:val="0"/>
          <w:numId w:val="4"/>
        </w:numPr>
        <w:jc w:val="both"/>
        <w:rPr>
          <w:rFonts w:ascii="Arial" w:hAnsi="Arial" w:cs="Arial"/>
          <w:sz w:val="24"/>
          <w:szCs w:val="24"/>
          <w:lang w:val="es-MX"/>
        </w:rPr>
      </w:pPr>
      <w:r w:rsidRPr="00E14E26">
        <w:rPr>
          <w:rFonts w:ascii="Arial" w:hAnsi="Arial" w:cs="Arial"/>
          <w:sz w:val="24"/>
          <w:szCs w:val="24"/>
          <w:lang w:val="es-MX"/>
        </w:rPr>
        <w:t xml:space="preserve">Seminario de investigación en sociedades de la </w:t>
      </w:r>
      <w:proofErr w:type="spellStart"/>
      <w:r w:rsidRPr="00E14E26">
        <w:rPr>
          <w:rFonts w:ascii="Arial" w:hAnsi="Arial" w:cs="Arial"/>
          <w:sz w:val="24"/>
          <w:szCs w:val="24"/>
          <w:lang w:val="es-MX"/>
        </w:rPr>
        <w:t>co</w:t>
      </w:r>
      <w:proofErr w:type="spellEnd"/>
      <w:r w:rsidRPr="00E14E26">
        <w:rPr>
          <w:rFonts w:ascii="Arial" w:hAnsi="Arial" w:cs="Arial"/>
          <w:sz w:val="24"/>
          <w:szCs w:val="24"/>
          <w:lang w:val="es-MX"/>
        </w:rPr>
        <w:t xml:space="preserve"> </w:t>
      </w:r>
      <w:r w:rsidR="0077635F" w:rsidRPr="00E14E26">
        <w:rPr>
          <w:rFonts w:ascii="Arial" w:hAnsi="Arial" w:cs="Arial"/>
          <w:sz w:val="24"/>
          <w:szCs w:val="24"/>
          <w:lang w:val="es-MX"/>
        </w:rPr>
        <w:t>creación</w:t>
      </w:r>
      <w:r w:rsidRPr="00E14E26">
        <w:rPr>
          <w:rFonts w:ascii="Arial" w:hAnsi="Arial" w:cs="Arial"/>
          <w:sz w:val="24"/>
          <w:szCs w:val="24"/>
          <w:lang w:val="es-MX"/>
        </w:rPr>
        <w:t xml:space="preserve"> 9; </w:t>
      </w:r>
    </w:p>
    <w:p w14:paraId="130850A9" w14:textId="77777777" w:rsidR="00E14E26" w:rsidRPr="00E14E26" w:rsidRDefault="00E14E26" w:rsidP="002440CF">
      <w:pPr>
        <w:pStyle w:val="Prrafodelista"/>
        <w:numPr>
          <w:ilvl w:val="0"/>
          <w:numId w:val="4"/>
        </w:numPr>
        <w:jc w:val="both"/>
        <w:rPr>
          <w:rFonts w:ascii="Arial" w:hAnsi="Arial" w:cs="Arial"/>
          <w:sz w:val="24"/>
          <w:szCs w:val="24"/>
          <w:lang w:val="es-MX"/>
        </w:rPr>
      </w:pPr>
      <w:r w:rsidRPr="00E14E26">
        <w:rPr>
          <w:rFonts w:ascii="Arial" w:hAnsi="Arial" w:cs="Arial"/>
          <w:sz w:val="24"/>
          <w:szCs w:val="24"/>
          <w:lang w:val="es-MX"/>
        </w:rPr>
        <w:t xml:space="preserve">taller: Arte y Pintura Tradicional Isleña con Material Reciclable:7   </w:t>
      </w:r>
    </w:p>
    <w:p w14:paraId="4D2D19CA" w14:textId="2223E151" w:rsidR="00E14E26" w:rsidRPr="00E14E26" w:rsidRDefault="00CF1E86" w:rsidP="002440CF">
      <w:pPr>
        <w:pStyle w:val="Prrafodelista"/>
        <w:numPr>
          <w:ilvl w:val="0"/>
          <w:numId w:val="4"/>
        </w:numPr>
        <w:jc w:val="both"/>
        <w:rPr>
          <w:rFonts w:ascii="Arial" w:hAnsi="Arial" w:cs="Arial"/>
          <w:sz w:val="24"/>
          <w:szCs w:val="24"/>
          <w:lang w:val="es-MX"/>
        </w:rPr>
      </w:pPr>
      <w:r w:rsidRPr="00E14E26">
        <w:rPr>
          <w:rFonts w:ascii="Arial" w:hAnsi="Arial" w:cs="Arial"/>
          <w:sz w:val="24"/>
          <w:szCs w:val="24"/>
          <w:lang w:val="es-MX"/>
        </w:rPr>
        <w:t>Técnico</w:t>
      </w:r>
      <w:r w:rsidR="00E14E26" w:rsidRPr="00E14E26">
        <w:rPr>
          <w:rFonts w:ascii="Arial" w:hAnsi="Arial" w:cs="Arial"/>
          <w:sz w:val="24"/>
          <w:szCs w:val="24"/>
          <w:lang w:val="es-MX"/>
        </w:rPr>
        <w:t xml:space="preserve"> laboral en Atención Integral a la Primera Infancia</w:t>
      </w:r>
      <w:r>
        <w:rPr>
          <w:rFonts w:ascii="Arial" w:hAnsi="Arial" w:cs="Arial"/>
          <w:sz w:val="24"/>
          <w:szCs w:val="24"/>
          <w:lang w:val="es-MX"/>
        </w:rPr>
        <w:t>:</w:t>
      </w:r>
      <w:r w:rsidR="00E14E26" w:rsidRPr="00E14E26">
        <w:rPr>
          <w:rFonts w:ascii="Arial" w:hAnsi="Arial" w:cs="Arial"/>
          <w:sz w:val="24"/>
          <w:szCs w:val="24"/>
          <w:lang w:val="es-MX"/>
        </w:rPr>
        <w:t xml:space="preserve"> 26 </w:t>
      </w:r>
    </w:p>
    <w:p w14:paraId="457B6AC1" w14:textId="5587AE0D" w:rsidR="00E14E26" w:rsidRPr="00E14E26" w:rsidRDefault="00E14E26" w:rsidP="002440CF">
      <w:pPr>
        <w:pStyle w:val="Prrafodelista"/>
        <w:numPr>
          <w:ilvl w:val="0"/>
          <w:numId w:val="4"/>
        </w:numPr>
        <w:jc w:val="both"/>
        <w:rPr>
          <w:rFonts w:ascii="Arial" w:hAnsi="Arial" w:cs="Arial"/>
          <w:sz w:val="24"/>
          <w:szCs w:val="24"/>
          <w:lang w:val="es-MX"/>
        </w:rPr>
      </w:pPr>
      <w:r w:rsidRPr="00E14E26">
        <w:rPr>
          <w:rFonts w:ascii="Arial" w:hAnsi="Arial" w:cs="Arial"/>
          <w:sz w:val="24"/>
          <w:szCs w:val="24"/>
          <w:lang w:val="es-MX"/>
        </w:rPr>
        <w:t>Inducción docente</w:t>
      </w:r>
      <w:r w:rsidR="00CF1E86">
        <w:rPr>
          <w:rFonts w:ascii="Arial" w:hAnsi="Arial" w:cs="Arial"/>
          <w:sz w:val="24"/>
          <w:szCs w:val="24"/>
          <w:lang w:val="es-MX"/>
        </w:rPr>
        <w:t>:</w:t>
      </w:r>
      <w:r w:rsidRPr="00E14E26">
        <w:rPr>
          <w:rFonts w:ascii="Arial" w:hAnsi="Arial" w:cs="Arial"/>
          <w:sz w:val="24"/>
          <w:szCs w:val="24"/>
          <w:lang w:val="es-MX"/>
        </w:rPr>
        <w:t xml:space="preserve"> 27 </w:t>
      </w:r>
    </w:p>
    <w:p w14:paraId="701452AB" w14:textId="27CDEDE1" w:rsidR="00E14E26" w:rsidRDefault="00E14E26" w:rsidP="002440CF">
      <w:pPr>
        <w:pStyle w:val="Prrafodelista"/>
        <w:numPr>
          <w:ilvl w:val="0"/>
          <w:numId w:val="4"/>
        </w:numPr>
        <w:jc w:val="both"/>
        <w:rPr>
          <w:rFonts w:ascii="Arial" w:hAnsi="Arial" w:cs="Arial"/>
          <w:sz w:val="24"/>
          <w:szCs w:val="24"/>
          <w:lang w:val="es-MX"/>
        </w:rPr>
      </w:pPr>
      <w:r w:rsidRPr="00E14E26">
        <w:rPr>
          <w:rFonts w:ascii="Arial" w:hAnsi="Arial" w:cs="Arial"/>
          <w:sz w:val="24"/>
          <w:szCs w:val="24"/>
          <w:lang w:val="es-MX"/>
        </w:rPr>
        <w:t>Taller de escritura del criollo limonense</w:t>
      </w:r>
      <w:r w:rsidR="00CF1E86">
        <w:rPr>
          <w:rFonts w:ascii="Arial" w:hAnsi="Arial" w:cs="Arial"/>
          <w:sz w:val="24"/>
          <w:szCs w:val="24"/>
          <w:lang w:val="es-MX"/>
        </w:rPr>
        <w:t>: 216</w:t>
      </w:r>
    </w:p>
    <w:p w14:paraId="205A0C85" w14:textId="77777777" w:rsidR="00FD19C1" w:rsidRDefault="00FD19C1" w:rsidP="002440CF">
      <w:pPr>
        <w:pStyle w:val="Prrafodelista"/>
        <w:jc w:val="both"/>
        <w:rPr>
          <w:rFonts w:ascii="Arial" w:hAnsi="Arial" w:cs="Arial"/>
          <w:sz w:val="24"/>
          <w:szCs w:val="24"/>
          <w:lang w:val="es-MX"/>
        </w:rPr>
      </w:pPr>
    </w:p>
    <w:p w14:paraId="1D36BABF" w14:textId="77777777" w:rsidR="00FD19C1" w:rsidRPr="00E14E26" w:rsidRDefault="00FD19C1" w:rsidP="002440CF">
      <w:pPr>
        <w:pStyle w:val="Prrafodelista"/>
        <w:jc w:val="both"/>
        <w:rPr>
          <w:rFonts w:ascii="Arial" w:hAnsi="Arial" w:cs="Arial"/>
          <w:sz w:val="24"/>
          <w:szCs w:val="24"/>
          <w:lang w:val="es-MX"/>
        </w:rPr>
      </w:pPr>
    </w:p>
    <w:p w14:paraId="6190CD35" w14:textId="77777777" w:rsidR="00E14E26" w:rsidRDefault="00E14E26" w:rsidP="002440CF">
      <w:pPr>
        <w:jc w:val="both"/>
        <w:rPr>
          <w:rFonts w:ascii="Arial" w:hAnsi="Arial" w:cs="Arial"/>
          <w:sz w:val="24"/>
          <w:szCs w:val="24"/>
          <w:lang w:val="es-MX"/>
        </w:rPr>
      </w:pPr>
      <w:r w:rsidRPr="00E14E26">
        <w:rPr>
          <w:rFonts w:ascii="Arial" w:hAnsi="Arial" w:cs="Arial"/>
          <w:sz w:val="24"/>
          <w:szCs w:val="24"/>
          <w:lang w:val="es-MX"/>
        </w:rPr>
        <w:t>Se realizaron dos foros</w:t>
      </w:r>
      <w:r>
        <w:rPr>
          <w:rFonts w:ascii="Arial" w:hAnsi="Arial" w:cs="Arial"/>
          <w:sz w:val="24"/>
          <w:szCs w:val="24"/>
          <w:lang w:val="es-MX"/>
        </w:rPr>
        <w:t>:</w:t>
      </w:r>
    </w:p>
    <w:p w14:paraId="0D5B23CD" w14:textId="77777777" w:rsidR="00E14E26" w:rsidRPr="00E14E26" w:rsidRDefault="00E14E26" w:rsidP="002440CF">
      <w:pPr>
        <w:pStyle w:val="Prrafodelista"/>
        <w:numPr>
          <w:ilvl w:val="0"/>
          <w:numId w:val="5"/>
        </w:numPr>
        <w:jc w:val="both"/>
        <w:rPr>
          <w:lang w:val="es-MX"/>
        </w:rPr>
      </w:pPr>
      <w:r w:rsidRPr="00E14E26">
        <w:rPr>
          <w:rFonts w:ascii="Arial" w:hAnsi="Arial" w:cs="Arial"/>
          <w:sz w:val="24"/>
          <w:szCs w:val="24"/>
          <w:lang w:val="es-MX"/>
        </w:rPr>
        <w:t>Realidades y retos en la Atención Integral de nuestro departamento archipiélago</w:t>
      </w:r>
    </w:p>
    <w:p w14:paraId="10858967" w14:textId="21D20097" w:rsidR="00E14E26" w:rsidRPr="00E14E26" w:rsidRDefault="00CF1E86" w:rsidP="002440CF">
      <w:pPr>
        <w:pStyle w:val="Prrafodelista"/>
        <w:numPr>
          <w:ilvl w:val="0"/>
          <w:numId w:val="5"/>
        </w:numPr>
        <w:jc w:val="both"/>
        <w:rPr>
          <w:lang w:val="es-MX"/>
        </w:rPr>
      </w:pPr>
      <w:r w:rsidRPr="00CF1E86">
        <w:rPr>
          <w:rFonts w:ascii="Arial" w:hAnsi="Arial" w:cs="Arial"/>
          <w:sz w:val="24"/>
          <w:szCs w:val="24"/>
          <w:lang w:val="es-MX"/>
        </w:rPr>
        <w:t>Por Un Turismo Sostenible Y De Innovación En El Archipiélago.</w:t>
      </w:r>
      <w:r w:rsidR="00E14E26" w:rsidRPr="00E14E26">
        <w:rPr>
          <w:rFonts w:ascii="Arial" w:hAnsi="Arial" w:cs="Arial"/>
          <w:sz w:val="24"/>
          <w:szCs w:val="24"/>
          <w:lang w:val="es-MX"/>
        </w:rPr>
        <w:t xml:space="preserve"> </w:t>
      </w:r>
    </w:p>
    <w:p w14:paraId="66F5736C" w14:textId="77777777" w:rsidR="00E14E26" w:rsidRPr="00E14E26" w:rsidRDefault="00E14E26" w:rsidP="002440CF">
      <w:pPr>
        <w:pStyle w:val="Prrafodelista"/>
        <w:jc w:val="both"/>
        <w:rPr>
          <w:lang w:val="es-MX"/>
        </w:rPr>
      </w:pPr>
    </w:p>
    <w:p w14:paraId="4573B5CF" w14:textId="5E1D0A01" w:rsidR="00E14E26" w:rsidRDefault="00E14E26" w:rsidP="002440CF">
      <w:pPr>
        <w:jc w:val="both"/>
        <w:rPr>
          <w:rFonts w:ascii="Arial" w:hAnsi="Arial" w:cs="Arial"/>
          <w:sz w:val="24"/>
          <w:szCs w:val="24"/>
          <w:lang w:val="es-MX"/>
        </w:rPr>
      </w:pPr>
      <w:r w:rsidRPr="00E14E26">
        <w:rPr>
          <w:rFonts w:ascii="Arial" w:hAnsi="Arial" w:cs="Arial"/>
          <w:sz w:val="24"/>
          <w:szCs w:val="24"/>
          <w:lang w:val="es-MX"/>
        </w:rPr>
        <w:t xml:space="preserve">Se desarrollaron 3 estrategias de impacto en la comunidad en alianza con la FAC </w:t>
      </w:r>
      <w:proofErr w:type="spellStart"/>
      <w:r w:rsidRPr="00E14E26">
        <w:rPr>
          <w:rFonts w:ascii="Arial" w:hAnsi="Arial" w:cs="Arial"/>
          <w:sz w:val="24"/>
          <w:szCs w:val="24"/>
          <w:lang w:val="es-MX"/>
        </w:rPr>
        <w:t>Barrack</w:t>
      </w:r>
      <w:proofErr w:type="spellEnd"/>
      <w:r>
        <w:rPr>
          <w:rFonts w:ascii="Arial" w:hAnsi="Arial" w:cs="Arial"/>
          <w:sz w:val="24"/>
          <w:szCs w:val="24"/>
          <w:lang w:val="es-MX"/>
        </w:rPr>
        <w:t xml:space="preserve">, Brooks Hill y Morris </w:t>
      </w:r>
      <w:proofErr w:type="spellStart"/>
      <w:r>
        <w:rPr>
          <w:rFonts w:ascii="Arial" w:hAnsi="Arial" w:cs="Arial"/>
          <w:sz w:val="24"/>
          <w:szCs w:val="24"/>
          <w:lang w:val="es-MX"/>
        </w:rPr>
        <w:t>Landing</w:t>
      </w:r>
      <w:proofErr w:type="spellEnd"/>
      <w:r>
        <w:rPr>
          <w:rFonts w:ascii="Arial" w:hAnsi="Arial" w:cs="Arial"/>
          <w:sz w:val="24"/>
          <w:szCs w:val="24"/>
          <w:lang w:val="es-MX"/>
        </w:rPr>
        <w:t xml:space="preserve"> y Dos mesas de trabajo dialogando con la comunidad.</w:t>
      </w:r>
    </w:p>
    <w:p w14:paraId="35BBC72C" w14:textId="574A86FB" w:rsidR="001472E4" w:rsidRDefault="00E14E26" w:rsidP="002440CF">
      <w:pPr>
        <w:jc w:val="both"/>
        <w:rPr>
          <w:rFonts w:ascii="Arial" w:hAnsi="Arial" w:cs="Arial"/>
          <w:sz w:val="24"/>
          <w:szCs w:val="24"/>
          <w:lang w:val="es-MX"/>
        </w:rPr>
      </w:pPr>
      <w:r w:rsidRPr="00E14E26">
        <w:rPr>
          <w:rFonts w:ascii="Arial" w:hAnsi="Arial" w:cs="Arial"/>
          <w:sz w:val="24"/>
          <w:szCs w:val="24"/>
          <w:lang w:val="es-MX"/>
        </w:rPr>
        <w:t xml:space="preserve">Se ejecutó la III jornada de limpieza del borde costero en el sector de </w:t>
      </w:r>
      <w:proofErr w:type="spellStart"/>
      <w:r w:rsidRPr="00E14E26">
        <w:rPr>
          <w:rFonts w:ascii="Arial" w:hAnsi="Arial" w:cs="Arial"/>
          <w:sz w:val="24"/>
          <w:szCs w:val="24"/>
          <w:lang w:val="es-MX"/>
        </w:rPr>
        <w:t>Spratt</w:t>
      </w:r>
      <w:proofErr w:type="spellEnd"/>
      <w:r w:rsidRPr="00E14E26">
        <w:rPr>
          <w:rFonts w:ascii="Arial" w:hAnsi="Arial" w:cs="Arial"/>
          <w:sz w:val="24"/>
          <w:szCs w:val="24"/>
          <w:lang w:val="es-MX"/>
        </w:rPr>
        <w:t xml:space="preserve"> </w:t>
      </w:r>
      <w:proofErr w:type="spellStart"/>
      <w:r w:rsidRPr="00E14E26">
        <w:rPr>
          <w:rFonts w:ascii="Arial" w:hAnsi="Arial" w:cs="Arial"/>
          <w:sz w:val="24"/>
          <w:szCs w:val="24"/>
          <w:lang w:val="es-MX"/>
        </w:rPr>
        <w:t>Bight</w:t>
      </w:r>
      <w:proofErr w:type="spellEnd"/>
      <w:r w:rsidRPr="00E14E26">
        <w:rPr>
          <w:rFonts w:ascii="Arial" w:hAnsi="Arial" w:cs="Arial"/>
          <w:sz w:val="24"/>
          <w:szCs w:val="24"/>
          <w:lang w:val="es-MX"/>
        </w:rPr>
        <w:t xml:space="preserve">. Participación de 11 estudiantes de los tres programas </w:t>
      </w:r>
      <w:r w:rsidR="00CF1E86" w:rsidRPr="00E14E26">
        <w:rPr>
          <w:rFonts w:ascii="Arial" w:hAnsi="Arial" w:cs="Arial"/>
          <w:sz w:val="24"/>
          <w:szCs w:val="24"/>
          <w:lang w:val="es-MX"/>
        </w:rPr>
        <w:t>técnicos</w:t>
      </w:r>
      <w:r w:rsidRPr="00E14E26">
        <w:rPr>
          <w:rFonts w:ascii="Arial" w:hAnsi="Arial" w:cs="Arial"/>
          <w:sz w:val="24"/>
          <w:szCs w:val="24"/>
          <w:lang w:val="es-MX"/>
        </w:rPr>
        <w:t xml:space="preserve"> profesionales en actividades de intercamb</w:t>
      </w:r>
      <w:r w:rsidR="00CF1E86">
        <w:rPr>
          <w:rFonts w:ascii="Arial" w:hAnsi="Arial" w:cs="Arial"/>
          <w:sz w:val="24"/>
          <w:szCs w:val="24"/>
          <w:lang w:val="es-MX"/>
        </w:rPr>
        <w:t>io Movilidad a las ciudades de B</w:t>
      </w:r>
      <w:r w:rsidRPr="00E14E26">
        <w:rPr>
          <w:rFonts w:ascii="Arial" w:hAnsi="Arial" w:cs="Arial"/>
          <w:sz w:val="24"/>
          <w:szCs w:val="24"/>
          <w:lang w:val="es-MX"/>
        </w:rPr>
        <w:t xml:space="preserve">arranquilla y </w:t>
      </w:r>
      <w:r w:rsidR="00CF1E86">
        <w:rPr>
          <w:rFonts w:ascii="Arial" w:hAnsi="Arial" w:cs="Arial"/>
          <w:sz w:val="24"/>
          <w:szCs w:val="24"/>
          <w:lang w:val="es-MX"/>
        </w:rPr>
        <w:t>C</w:t>
      </w:r>
      <w:r w:rsidRPr="00E14E26">
        <w:rPr>
          <w:rFonts w:ascii="Arial" w:hAnsi="Arial" w:cs="Arial"/>
          <w:sz w:val="24"/>
          <w:szCs w:val="24"/>
          <w:lang w:val="es-MX"/>
        </w:rPr>
        <w:t>artagena a las instituciones: ITSA, PCA y COLMAYOR BOLIVAR</w:t>
      </w:r>
      <w:r w:rsidR="00CF1E86">
        <w:rPr>
          <w:rFonts w:ascii="Arial" w:hAnsi="Arial" w:cs="Arial"/>
          <w:sz w:val="24"/>
          <w:szCs w:val="24"/>
          <w:lang w:val="es-MX"/>
        </w:rPr>
        <w:t>.</w:t>
      </w:r>
    </w:p>
    <w:p w14:paraId="61294192" w14:textId="6F4C2E85" w:rsidR="00CF1E86" w:rsidRDefault="00CF1E86" w:rsidP="002440CF">
      <w:pPr>
        <w:jc w:val="both"/>
        <w:rPr>
          <w:rFonts w:ascii="Arial" w:hAnsi="Arial" w:cs="Arial"/>
          <w:sz w:val="24"/>
          <w:szCs w:val="24"/>
          <w:lang w:val="es-MX"/>
        </w:rPr>
      </w:pPr>
      <w:r>
        <w:rPr>
          <w:rFonts w:ascii="Arial" w:hAnsi="Arial" w:cs="Arial"/>
          <w:sz w:val="24"/>
          <w:szCs w:val="24"/>
          <w:lang w:val="es-MX"/>
        </w:rPr>
        <w:t>Participación en la elaboración d</w:t>
      </w:r>
      <w:r w:rsidRPr="00CF1E86">
        <w:rPr>
          <w:rFonts w:ascii="Arial" w:hAnsi="Arial" w:cs="Arial"/>
          <w:sz w:val="24"/>
          <w:szCs w:val="24"/>
          <w:lang w:val="es-MX"/>
        </w:rPr>
        <w:t>el estudio "perfil de la informalidad en San Andrés". Realizado por el ORMET (observatorio del mercado de trabajo) del cual hacemos parte en red desde el mes de julio con distintas instituciones del departamento</w:t>
      </w:r>
    </w:p>
    <w:p w14:paraId="0C69F0E0" w14:textId="77777777" w:rsidR="00CF1E86" w:rsidRPr="00E14E26" w:rsidRDefault="00CF1E86" w:rsidP="002440CF">
      <w:pPr>
        <w:jc w:val="both"/>
        <w:rPr>
          <w:lang w:val="es-MX"/>
        </w:rPr>
      </w:pPr>
    </w:p>
    <w:p w14:paraId="7FD4B614" w14:textId="09C78DD3" w:rsidR="001472E4" w:rsidRPr="000E37E2" w:rsidRDefault="000E37E2" w:rsidP="002440CF">
      <w:pPr>
        <w:pStyle w:val="Ttulo3"/>
        <w:numPr>
          <w:ilvl w:val="2"/>
          <w:numId w:val="1"/>
        </w:numPr>
        <w:jc w:val="both"/>
        <w:rPr>
          <w:rFonts w:ascii="Arial" w:hAnsi="Arial" w:cs="Arial"/>
          <w:color w:val="auto"/>
          <w:u w:val="single"/>
          <w:lang w:val="es-MX"/>
        </w:rPr>
      </w:pPr>
      <w:bookmarkStart w:id="15" w:name="_Toc535419490"/>
      <w:r w:rsidRPr="000E37E2">
        <w:rPr>
          <w:rFonts w:ascii="Arial" w:hAnsi="Arial" w:cs="Arial"/>
          <w:color w:val="auto"/>
          <w:u w:val="single"/>
          <w:lang w:val="es-MX"/>
        </w:rPr>
        <w:lastRenderedPageBreak/>
        <w:t>Emprendimiento</w:t>
      </w:r>
      <w:r w:rsidRPr="000E37E2">
        <w:rPr>
          <w:rFonts w:ascii="Arial" w:hAnsi="Arial" w:cs="Arial"/>
          <w:color w:val="auto"/>
          <w:lang w:val="es-MX"/>
        </w:rPr>
        <w:t>:</w:t>
      </w:r>
      <w:bookmarkEnd w:id="15"/>
    </w:p>
    <w:p w14:paraId="72F3B083" w14:textId="77777777" w:rsidR="000E37E2" w:rsidRDefault="000E37E2" w:rsidP="002440CF">
      <w:pPr>
        <w:jc w:val="both"/>
        <w:rPr>
          <w:lang w:val="es-MX"/>
        </w:rPr>
      </w:pPr>
    </w:p>
    <w:p w14:paraId="4798916C" w14:textId="267FF3BA" w:rsidR="000E37E2" w:rsidRPr="000E37E2" w:rsidRDefault="000E37E2" w:rsidP="002440CF">
      <w:pPr>
        <w:jc w:val="both"/>
        <w:rPr>
          <w:rFonts w:ascii="Arial" w:hAnsi="Arial" w:cs="Arial"/>
          <w:sz w:val="24"/>
          <w:lang w:val="es-MX"/>
        </w:rPr>
      </w:pPr>
      <w:r w:rsidRPr="000E37E2">
        <w:rPr>
          <w:rFonts w:ascii="Arial" w:hAnsi="Arial" w:cs="Arial"/>
          <w:sz w:val="24"/>
          <w:lang w:val="es-MX"/>
        </w:rPr>
        <w:t>El INFOTEP cumple con el 80% de las actividades programadas para este programa, donde la participación en las actividades desarrolladas por la Red de Emprendimiento Departamental.</w:t>
      </w:r>
    </w:p>
    <w:p w14:paraId="1E5A07F7" w14:textId="77777777" w:rsidR="001472E4" w:rsidRDefault="001472E4" w:rsidP="002440CF">
      <w:pPr>
        <w:jc w:val="both"/>
        <w:rPr>
          <w:lang w:val="es-MX"/>
        </w:rPr>
      </w:pPr>
    </w:p>
    <w:p w14:paraId="65EE9178" w14:textId="32D80F93" w:rsidR="00C73A50" w:rsidRDefault="00C73A50" w:rsidP="002440CF">
      <w:pPr>
        <w:jc w:val="both"/>
        <w:rPr>
          <w:lang w:val="es-MX"/>
        </w:rPr>
      </w:pPr>
      <w:r>
        <w:rPr>
          <w:lang w:val="es-MX"/>
        </w:rPr>
        <w:br w:type="page"/>
      </w:r>
    </w:p>
    <w:p w14:paraId="304711E1" w14:textId="0552AB65" w:rsidR="00F16BE5" w:rsidRPr="004B4D04" w:rsidRDefault="000D5A95" w:rsidP="002440CF">
      <w:pPr>
        <w:pStyle w:val="Ttulo2"/>
        <w:numPr>
          <w:ilvl w:val="1"/>
          <w:numId w:val="1"/>
        </w:numPr>
        <w:jc w:val="both"/>
        <w:rPr>
          <w:rFonts w:ascii="Arial" w:hAnsi="Arial" w:cs="Arial"/>
          <w:b/>
          <w:color w:val="auto"/>
          <w:sz w:val="24"/>
          <w:szCs w:val="24"/>
          <w:lang w:val="es-MX"/>
        </w:rPr>
      </w:pPr>
      <w:bookmarkStart w:id="16" w:name="_Toc535419491"/>
      <w:r>
        <w:rPr>
          <w:rFonts w:ascii="Arial" w:hAnsi="Arial" w:cs="Arial"/>
          <w:b/>
          <w:color w:val="auto"/>
          <w:sz w:val="24"/>
          <w:szCs w:val="24"/>
          <w:lang w:val="es-MX"/>
        </w:rPr>
        <w:lastRenderedPageBreak/>
        <w:t>EJECUCIÓN DE RECURSOS FINANCIEROS:</w:t>
      </w:r>
      <w:bookmarkEnd w:id="16"/>
    </w:p>
    <w:p w14:paraId="1085804D" w14:textId="37C25059" w:rsidR="008E5DED" w:rsidRDefault="008E5DED" w:rsidP="002440CF">
      <w:pPr>
        <w:pStyle w:val="Prrafodelista"/>
        <w:numPr>
          <w:ilvl w:val="2"/>
          <w:numId w:val="1"/>
        </w:numPr>
        <w:jc w:val="both"/>
        <w:rPr>
          <w:rFonts w:ascii="Arial" w:hAnsi="Arial" w:cs="Arial"/>
          <w:sz w:val="24"/>
          <w:szCs w:val="24"/>
          <w:lang w:val="es-MX"/>
        </w:rPr>
      </w:pPr>
      <w:bookmarkStart w:id="17" w:name="_Toc535419492"/>
      <w:r w:rsidRPr="008E5DED">
        <w:rPr>
          <w:rStyle w:val="Ttulo3Car"/>
          <w:rFonts w:ascii="Arial" w:hAnsi="Arial" w:cs="Arial"/>
          <w:color w:val="auto"/>
          <w:u w:val="single"/>
          <w:lang w:val="es-CO"/>
        </w:rPr>
        <w:t>Ejecución presupuestal</w:t>
      </w:r>
      <w:bookmarkEnd w:id="17"/>
      <w:r w:rsidRPr="008E5DED">
        <w:rPr>
          <w:rFonts w:ascii="Arial" w:hAnsi="Arial" w:cs="Arial"/>
          <w:sz w:val="24"/>
          <w:szCs w:val="24"/>
          <w:lang w:val="es-MX"/>
        </w:rPr>
        <w:t>:</w:t>
      </w:r>
    </w:p>
    <w:p w14:paraId="15245DED" w14:textId="6A4E2CBF" w:rsidR="001D4EB8" w:rsidRDefault="001D4EB8" w:rsidP="002440CF">
      <w:pPr>
        <w:ind w:left="-284"/>
        <w:jc w:val="both"/>
        <w:rPr>
          <w:rFonts w:ascii="Arial" w:hAnsi="Arial" w:cs="Arial"/>
          <w:sz w:val="24"/>
          <w:szCs w:val="24"/>
          <w:lang w:val="es-MX"/>
        </w:rPr>
      </w:pPr>
      <w:r>
        <w:rPr>
          <w:rFonts w:ascii="Arial" w:hAnsi="Arial" w:cs="Arial"/>
          <w:noProof/>
          <w:sz w:val="24"/>
          <w:szCs w:val="24"/>
          <w:lang w:val="es-CO" w:eastAsia="es-CO"/>
        </w:rPr>
        <w:drawing>
          <wp:inline distT="0" distB="0" distL="0" distR="0" wp14:anchorId="59965FEF" wp14:editId="4058120A">
            <wp:extent cx="6379097" cy="2591618"/>
            <wp:effectExtent l="0" t="0" r="3175"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432211" cy="2613197"/>
                    </a:xfrm>
                    <a:prstGeom prst="rect">
                      <a:avLst/>
                    </a:prstGeom>
                    <a:noFill/>
                  </pic:spPr>
                </pic:pic>
              </a:graphicData>
            </a:graphic>
          </wp:inline>
        </w:drawing>
      </w:r>
    </w:p>
    <w:tbl>
      <w:tblPr>
        <w:tblW w:w="11001" w:type="dxa"/>
        <w:tblInd w:w="-719" w:type="dxa"/>
        <w:tblCellMar>
          <w:left w:w="70" w:type="dxa"/>
          <w:right w:w="70" w:type="dxa"/>
        </w:tblCellMar>
        <w:tblLook w:val="04A0" w:firstRow="1" w:lastRow="0" w:firstColumn="1" w:lastColumn="0" w:noHBand="0" w:noVBand="1"/>
      </w:tblPr>
      <w:tblGrid>
        <w:gridCol w:w="1641"/>
        <w:gridCol w:w="1360"/>
        <w:gridCol w:w="1200"/>
        <w:gridCol w:w="1360"/>
        <w:gridCol w:w="1360"/>
        <w:gridCol w:w="1360"/>
        <w:gridCol w:w="1360"/>
        <w:gridCol w:w="1360"/>
      </w:tblGrid>
      <w:tr w:rsidR="001D4EB8" w:rsidRPr="001D4EB8" w14:paraId="4C2223EC" w14:textId="77777777" w:rsidTr="001D4EB8">
        <w:trPr>
          <w:trHeight w:val="490"/>
        </w:trPr>
        <w:tc>
          <w:tcPr>
            <w:tcW w:w="1641" w:type="dxa"/>
            <w:tcBorders>
              <w:top w:val="single" w:sz="8" w:space="0" w:color="auto"/>
              <w:left w:val="single" w:sz="8" w:space="0" w:color="auto"/>
              <w:bottom w:val="single" w:sz="8" w:space="0" w:color="auto"/>
              <w:right w:val="single" w:sz="8" w:space="0" w:color="auto"/>
            </w:tcBorders>
            <w:shd w:val="clear" w:color="000000" w:fill="B4C6E7"/>
            <w:vAlign w:val="center"/>
            <w:hideMark/>
          </w:tcPr>
          <w:p w14:paraId="155261F7" w14:textId="77777777" w:rsidR="001D4EB8" w:rsidRPr="001D4EB8" w:rsidRDefault="001D4EB8" w:rsidP="002440CF">
            <w:pPr>
              <w:spacing w:after="0" w:line="240" w:lineRule="auto"/>
              <w:ind w:left="-353" w:firstLine="353"/>
              <w:jc w:val="both"/>
              <w:rPr>
                <w:rFonts w:ascii="Bookman Old Style" w:eastAsia="Times New Roman" w:hAnsi="Bookman Old Style" w:cs="Arial"/>
                <w:b/>
                <w:bCs/>
                <w:sz w:val="16"/>
                <w:szCs w:val="16"/>
                <w:lang w:val="es-CO" w:eastAsia="es-CO"/>
              </w:rPr>
            </w:pPr>
            <w:r w:rsidRPr="001D4EB8">
              <w:rPr>
                <w:rFonts w:ascii="Bookman Old Style" w:eastAsia="Times New Roman" w:hAnsi="Bookman Old Style" w:cs="Arial"/>
                <w:b/>
                <w:bCs/>
                <w:sz w:val="16"/>
                <w:szCs w:val="16"/>
                <w:lang w:val="es-CO" w:eastAsia="es-CO"/>
              </w:rPr>
              <w:t>TIPO</w:t>
            </w:r>
          </w:p>
        </w:tc>
        <w:tc>
          <w:tcPr>
            <w:tcW w:w="1360" w:type="dxa"/>
            <w:tcBorders>
              <w:top w:val="single" w:sz="8" w:space="0" w:color="auto"/>
              <w:left w:val="nil"/>
              <w:bottom w:val="single" w:sz="8" w:space="0" w:color="auto"/>
              <w:right w:val="nil"/>
            </w:tcBorders>
            <w:shd w:val="clear" w:color="000000" w:fill="B4C6E7"/>
            <w:vAlign w:val="center"/>
            <w:hideMark/>
          </w:tcPr>
          <w:p w14:paraId="1484F7BB" w14:textId="77777777" w:rsidR="001D4EB8" w:rsidRPr="001D4EB8" w:rsidRDefault="001D4EB8" w:rsidP="002440CF">
            <w:pPr>
              <w:spacing w:after="0" w:line="240" w:lineRule="auto"/>
              <w:jc w:val="both"/>
              <w:rPr>
                <w:rFonts w:ascii="Bookman Old Style" w:eastAsia="Times New Roman" w:hAnsi="Bookman Old Style" w:cs="Arial"/>
                <w:b/>
                <w:bCs/>
                <w:sz w:val="16"/>
                <w:szCs w:val="16"/>
                <w:lang w:val="es-CO" w:eastAsia="es-CO"/>
              </w:rPr>
            </w:pPr>
            <w:r w:rsidRPr="001D4EB8">
              <w:rPr>
                <w:rFonts w:ascii="Bookman Old Style" w:eastAsia="Times New Roman" w:hAnsi="Bookman Old Style" w:cs="Arial"/>
                <w:b/>
                <w:bCs/>
                <w:sz w:val="16"/>
                <w:szCs w:val="16"/>
                <w:lang w:val="es-CO" w:eastAsia="es-CO"/>
              </w:rPr>
              <w:t>APROPIACION INICIAL</w:t>
            </w:r>
          </w:p>
        </w:tc>
        <w:tc>
          <w:tcPr>
            <w:tcW w:w="1200" w:type="dxa"/>
            <w:tcBorders>
              <w:top w:val="single" w:sz="8" w:space="0" w:color="auto"/>
              <w:left w:val="single" w:sz="8" w:space="0" w:color="auto"/>
              <w:bottom w:val="single" w:sz="8" w:space="0" w:color="auto"/>
              <w:right w:val="single" w:sz="8" w:space="0" w:color="auto"/>
            </w:tcBorders>
            <w:shd w:val="clear" w:color="000000" w:fill="B4C6E7"/>
            <w:vAlign w:val="center"/>
            <w:hideMark/>
          </w:tcPr>
          <w:p w14:paraId="4C2080D9" w14:textId="77777777" w:rsidR="001D4EB8" w:rsidRPr="001D4EB8" w:rsidRDefault="001D4EB8" w:rsidP="002440CF">
            <w:pPr>
              <w:spacing w:after="0" w:line="240" w:lineRule="auto"/>
              <w:jc w:val="both"/>
              <w:rPr>
                <w:rFonts w:ascii="Bookman Old Style" w:eastAsia="Times New Roman" w:hAnsi="Bookman Old Style" w:cs="Arial"/>
                <w:b/>
                <w:bCs/>
                <w:sz w:val="16"/>
                <w:szCs w:val="16"/>
                <w:lang w:val="es-CO" w:eastAsia="es-CO"/>
              </w:rPr>
            </w:pPr>
            <w:r w:rsidRPr="001D4EB8">
              <w:rPr>
                <w:rFonts w:ascii="Bookman Old Style" w:eastAsia="Times New Roman" w:hAnsi="Bookman Old Style" w:cs="Arial"/>
                <w:b/>
                <w:bCs/>
                <w:sz w:val="16"/>
                <w:szCs w:val="16"/>
                <w:lang w:val="es-CO" w:eastAsia="es-CO"/>
              </w:rPr>
              <w:t>ADICIÓN</w:t>
            </w:r>
          </w:p>
        </w:tc>
        <w:tc>
          <w:tcPr>
            <w:tcW w:w="1360" w:type="dxa"/>
            <w:tcBorders>
              <w:top w:val="single" w:sz="8" w:space="0" w:color="auto"/>
              <w:left w:val="nil"/>
              <w:bottom w:val="single" w:sz="8" w:space="0" w:color="auto"/>
              <w:right w:val="nil"/>
            </w:tcBorders>
            <w:shd w:val="clear" w:color="000000" w:fill="B4C6E7"/>
            <w:vAlign w:val="center"/>
            <w:hideMark/>
          </w:tcPr>
          <w:p w14:paraId="15FBDC5A" w14:textId="77777777" w:rsidR="001D4EB8" w:rsidRPr="001D4EB8" w:rsidRDefault="001D4EB8" w:rsidP="002440CF">
            <w:pPr>
              <w:spacing w:after="0" w:line="240" w:lineRule="auto"/>
              <w:jc w:val="both"/>
              <w:rPr>
                <w:rFonts w:ascii="Bookman Old Style" w:eastAsia="Times New Roman" w:hAnsi="Bookman Old Style" w:cs="Arial"/>
                <w:b/>
                <w:bCs/>
                <w:sz w:val="16"/>
                <w:szCs w:val="16"/>
                <w:lang w:val="es-CO" w:eastAsia="es-CO"/>
              </w:rPr>
            </w:pPr>
            <w:r w:rsidRPr="001D4EB8">
              <w:rPr>
                <w:rFonts w:ascii="Bookman Old Style" w:eastAsia="Times New Roman" w:hAnsi="Bookman Old Style" w:cs="Arial"/>
                <w:b/>
                <w:bCs/>
                <w:sz w:val="16"/>
                <w:szCs w:val="16"/>
                <w:lang w:val="es-CO" w:eastAsia="es-CO"/>
              </w:rPr>
              <w:t xml:space="preserve">REDUCCION DECRETO </w:t>
            </w:r>
          </w:p>
        </w:tc>
        <w:tc>
          <w:tcPr>
            <w:tcW w:w="1360" w:type="dxa"/>
            <w:tcBorders>
              <w:top w:val="single" w:sz="8" w:space="0" w:color="auto"/>
              <w:left w:val="single" w:sz="8" w:space="0" w:color="auto"/>
              <w:bottom w:val="single" w:sz="8" w:space="0" w:color="auto"/>
              <w:right w:val="single" w:sz="8" w:space="0" w:color="auto"/>
            </w:tcBorders>
            <w:shd w:val="clear" w:color="000000" w:fill="B4C6E7"/>
            <w:vAlign w:val="center"/>
            <w:hideMark/>
          </w:tcPr>
          <w:p w14:paraId="7A412229" w14:textId="77777777" w:rsidR="001D4EB8" w:rsidRPr="001D4EB8" w:rsidRDefault="001D4EB8" w:rsidP="002440CF">
            <w:pPr>
              <w:spacing w:after="0" w:line="240" w:lineRule="auto"/>
              <w:jc w:val="both"/>
              <w:rPr>
                <w:rFonts w:ascii="Bookman Old Style" w:eastAsia="Times New Roman" w:hAnsi="Bookman Old Style" w:cs="Arial"/>
                <w:b/>
                <w:bCs/>
                <w:sz w:val="16"/>
                <w:szCs w:val="16"/>
                <w:lang w:val="es-CO" w:eastAsia="es-CO"/>
              </w:rPr>
            </w:pPr>
            <w:r w:rsidRPr="001D4EB8">
              <w:rPr>
                <w:rFonts w:ascii="Bookman Old Style" w:eastAsia="Times New Roman" w:hAnsi="Bookman Old Style" w:cs="Arial"/>
                <w:b/>
                <w:bCs/>
                <w:sz w:val="16"/>
                <w:szCs w:val="16"/>
                <w:lang w:val="es-CO" w:eastAsia="es-CO"/>
              </w:rPr>
              <w:t>APROPIACIÓN FINAL</w:t>
            </w:r>
          </w:p>
        </w:tc>
        <w:tc>
          <w:tcPr>
            <w:tcW w:w="1360" w:type="dxa"/>
            <w:tcBorders>
              <w:top w:val="single" w:sz="8" w:space="0" w:color="auto"/>
              <w:left w:val="nil"/>
              <w:bottom w:val="single" w:sz="8" w:space="0" w:color="auto"/>
              <w:right w:val="nil"/>
            </w:tcBorders>
            <w:shd w:val="clear" w:color="000000" w:fill="B4C6E7"/>
            <w:noWrap/>
            <w:vAlign w:val="center"/>
            <w:hideMark/>
          </w:tcPr>
          <w:p w14:paraId="2FC88B50" w14:textId="77777777" w:rsidR="001D4EB8" w:rsidRPr="001D4EB8" w:rsidRDefault="001D4EB8" w:rsidP="002440CF">
            <w:pPr>
              <w:spacing w:after="0" w:line="240" w:lineRule="auto"/>
              <w:jc w:val="both"/>
              <w:rPr>
                <w:rFonts w:ascii="Bookman Old Style" w:eastAsia="Times New Roman" w:hAnsi="Bookman Old Style" w:cs="Arial"/>
                <w:b/>
                <w:bCs/>
                <w:sz w:val="16"/>
                <w:szCs w:val="16"/>
                <w:lang w:val="es-CO" w:eastAsia="es-CO"/>
              </w:rPr>
            </w:pPr>
            <w:r w:rsidRPr="001D4EB8">
              <w:rPr>
                <w:rFonts w:ascii="Bookman Old Style" w:eastAsia="Times New Roman" w:hAnsi="Bookman Old Style" w:cs="Arial"/>
                <w:b/>
                <w:bCs/>
                <w:sz w:val="16"/>
                <w:szCs w:val="16"/>
                <w:lang w:val="es-CO" w:eastAsia="es-CO"/>
              </w:rPr>
              <w:t>COMPROMISO</w:t>
            </w:r>
          </w:p>
        </w:tc>
        <w:tc>
          <w:tcPr>
            <w:tcW w:w="1360" w:type="dxa"/>
            <w:tcBorders>
              <w:top w:val="single" w:sz="8" w:space="0" w:color="auto"/>
              <w:left w:val="single" w:sz="8" w:space="0" w:color="auto"/>
              <w:bottom w:val="single" w:sz="8" w:space="0" w:color="auto"/>
              <w:right w:val="single" w:sz="8" w:space="0" w:color="auto"/>
            </w:tcBorders>
            <w:shd w:val="clear" w:color="000000" w:fill="B4C6E7"/>
            <w:noWrap/>
            <w:vAlign w:val="center"/>
            <w:hideMark/>
          </w:tcPr>
          <w:p w14:paraId="3B953ED3" w14:textId="77777777" w:rsidR="001D4EB8" w:rsidRPr="001D4EB8" w:rsidRDefault="001D4EB8" w:rsidP="002440CF">
            <w:pPr>
              <w:spacing w:after="0" w:line="240" w:lineRule="auto"/>
              <w:jc w:val="both"/>
              <w:rPr>
                <w:rFonts w:ascii="Bookman Old Style" w:eastAsia="Times New Roman" w:hAnsi="Bookman Old Style" w:cs="Arial"/>
                <w:b/>
                <w:bCs/>
                <w:sz w:val="16"/>
                <w:szCs w:val="16"/>
                <w:lang w:val="es-CO" w:eastAsia="es-CO"/>
              </w:rPr>
            </w:pPr>
            <w:r w:rsidRPr="001D4EB8">
              <w:rPr>
                <w:rFonts w:ascii="Bookman Old Style" w:eastAsia="Times New Roman" w:hAnsi="Bookman Old Style" w:cs="Arial"/>
                <w:b/>
                <w:bCs/>
                <w:sz w:val="16"/>
                <w:szCs w:val="16"/>
                <w:lang w:val="es-CO" w:eastAsia="es-CO"/>
              </w:rPr>
              <w:t>OBLIGACION</w:t>
            </w:r>
          </w:p>
        </w:tc>
        <w:tc>
          <w:tcPr>
            <w:tcW w:w="1360" w:type="dxa"/>
            <w:tcBorders>
              <w:top w:val="single" w:sz="8" w:space="0" w:color="auto"/>
              <w:left w:val="nil"/>
              <w:bottom w:val="single" w:sz="8" w:space="0" w:color="auto"/>
              <w:right w:val="single" w:sz="8" w:space="0" w:color="auto"/>
            </w:tcBorders>
            <w:shd w:val="clear" w:color="000000" w:fill="B4C6E7"/>
            <w:noWrap/>
            <w:vAlign w:val="center"/>
            <w:hideMark/>
          </w:tcPr>
          <w:p w14:paraId="6797F86C" w14:textId="77777777" w:rsidR="001D4EB8" w:rsidRPr="001D4EB8" w:rsidRDefault="001D4EB8" w:rsidP="002440CF">
            <w:pPr>
              <w:spacing w:after="0" w:line="240" w:lineRule="auto"/>
              <w:jc w:val="both"/>
              <w:rPr>
                <w:rFonts w:ascii="Bookman Old Style" w:eastAsia="Times New Roman" w:hAnsi="Bookman Old Style" w:cs="Arial"/>
                <w:b/>
                <w:bCs/>
                <w:sz w:val="16"/>
                <w:szCs w:val="16"/>
                <w:lang w:val="es-CO" w:eastAsia="es-CO"/>
              </w:rPr>
            </w:pPr>
            <w:r w:rsidRPr="001D4EB8">
              <w:rPr>
                <w:rFonts w:ascii="Bookman Old Style" w:eastAsia="Times New Roman" w:hAnsi="Bookman Old Style" w:cs="Arial"/>
                <w:b/>
                <w:bCs/>
                <w:sz w:val="16"/>
                <w:szCs w:val="16"/>
                <w:lang w:val="es-CO" w:eastAsia="es-CO"/>
              </w:rPr>
              <w:t>PAGO</w:t>
            </w:r>
          </w:p>
        </w:tc>
      </w:tr>
      <w:tr w:rsidR="001D4EB8" w:rsidRPr="001D4EB8" w14:paraId="546666C7" w14:textId="77777777" w:rsidTr="001D4EB8">
        <w:trPr>
          <w:trHeight w:val="360"/>
        </w:trPr>
        <w:tc>
          <w:tcPr>
            <w:tcW w:w="1641" w:type="dxa"/>
            <w:tcBorders>
              <w:top w:val="nil"/>
              <w:left w:val="single" w:sz="8" w:space="0" w:color="auto"/>
              <w:bottom w:val="single" w:sz="4" w:space="0" w:color="auto"/>
              <w:right w:val="single" w:sz="8" w:space="0" w:color="auto"/>
            </w:tcBorders>
            <w:shd w:val="clear" w:color="auto" w:fill="auto"/>
            <w:vAlign w:val="center"/>
            <w:hideMark/>
          </w:tcPr>
          <w:p w14:paraId="54C8E2A9"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GASTOS DE PERSONAL</w:t>
            </w:r>
          </w:p>
        </w:tc>
        <w:tc>
          <w:tcPr>
            <w:tcW w:w="1360" w:type="dxa"/>
            <w:tcBorders>
              <w:top w:val="nil"/>
              <w:left w:val="nil"/>
              <w:bottom w:val="single" w:sz="4" w:space="0" w:color="auto"/>
              <w:right w:val="nil"/>
            </w:tcBorders>
            <w:shd w:val="clear" w:color="auto" w:fill="auto"/>
            <w:noWrap/>
            <w:vAlign w:val="center"/>
            <w:hideMark/>
          </w:tcPr>
          <w:p w14:paraId="39AC43A3"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2.949.919.128</w:t>
            </w:r>
          </w:p>
        </w:tc>
        <w:tc>
          <w:tcPr>
            <w:tcW w:w="1200" w:type="dxa"/>
            <w:tcBorders>
              <w:top w:val="nil"/>
              <w:left w:val="single" w:sz="8" w:space="0" w:color="auto"/>
              <w:bottom w:val="single" w:sz="4" w:space="0" w:color="auto"/>
              <w:right w:val="single" w:sz="8" w:space="0" w:color="auto"/>
            </w:tcBorders>
            <w:shd w:val="clear" w:color="auto" w:fill="auto"/>
            <w:noWrap/>
            <w:vAlign w:val="center"/>
            <w:hideMark/>
          </w:tcPr>
          <w:p w14:paraId="20ABA0AE"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535.345.997</w:t>
            </w:r>
          </w:p>
        </w:tc>
        <w:tc>
          <w:tcPr>
            <w:tcW w:w="1360" w:type="dxa"/>
            <w:tcBorders>
              <w:top w:val="nil"/>
              <w:left w:val="nil"/>
              <w:bottom w:val="single" w:sz="4" w:space="0" w:color="auto"/>
              <w:right w:val="nil"/>
            </w:tcBorders>
            <w:shd w:val="clear" w:color="auto" w:fill="auto"/>
            <w:noWrap/>
            <w:vAlign w:val="center"/>
            <w:hideMark/>
          </w:tcPr>
          <w:p w14:paraId="733FEC3B"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1.518.062.451</w:t>
            </w:r>
          </w:p>
        </w:tc>
        <w:tc>
          <w:tcPr>
            <w:tcW w:w="1360" w:type="dxa"/>
            <w:tcBorders>
              <w:top w:val="nil"/>
              <w:left w:val="single" w:sz="8" w:space="0" w:color="auto"/>
              <w:bottom w:val="single" w:sz="4" w:space="0" w:color="auto"/>
              <w:right w:val="single" w:sz="8" w:space="0" w:color="auto"/>
            </w:tcBorders>
            <w:shd w:val="clear" w:color="auto" w:fill="auto"/>
            <w:noWrap/>
            <w:vAlign w:val="center"/>
            <w:hideMark/>
          </w:tcPr>
          <w:p w14:paraId="76567609"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1.967.202.674</w:t>
            </w:r>
          </w:p>
        </w:tc>
        <w:tc>
          <w:tcPr>
            <w:tcW w:w="1360" w:type="dxa"/>
            <w:tcBorders>
              <w:top w:val="nil"/>
              <w:left w:val="nil"/>
              <w:bottom w:val="single" w:sz="4" w:space="0" w:color="auto"/>
              <w:right w:val="nil"/>
            </w:tcBorders>
            <w:shd w:val="clear" w:color="auto" w:fill="auto"/>
            <w:noWrap/>
            <w:vAlign w:val="center"/>
            <w:hideMark/>
          </w:tcPr>
          <w:p w14:paraId="6DFB38F8"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1.886.489.862</w:t>
            </w:r>
          </w:p>
        </w:tc>
        <w:tc>
          <w:tcPr>
            <w:tcW w:w="1360" w:type="dxa"/>
            <w:tcBorders>
              <w:top w:val="nil"/>
              <w:left w:val="single" w:sz="8" w:space="0" w:color="auto"/>
              <w:bottom w:val="single" w:sz="4" w:space="0" w:color="auto"/>
              <w:right w:val="single" w:sz="8" w:space="0" w:color="auto"/>
            </w:tcBorders>
            <w:shd w:val="clear" w:color="auto" w:fill="auto"/>
            <w:noWrap/>
            <w:vAlign w:val="center"/>
            <w:hideMark/>
          </w:tcPr>
          <w:p w14:paraId="59C56C1E"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1.880.489.862</w:t>
            </w:r>
          </w:p>
        </w:tc>
        <w:tc>
          <w:tcPr>
            <w:tcW w:w="1360" w:type="dxa"/>
            <w:tcBorders>
              <w:top w:val="nil"/>
              <w:left w:val="nil"/>
              <w:bottom w:val="single" w:sz="4" w:space="0" w:color="auto"/>
              <w:right w:val="single" w:sz="8" w:space="0" w:color="auto"/>
            </w:tcBorders>
            <w:shd w:val="clear" w:color="auto" w:fill="auto"/>
            <w:noWrap/>
            <w:vAlign w:val="center"/>
            <w:hideMark/>
          </w:tcPr>
          <w:p w14:paraId="05D195A4"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1.880.489.862</w:t>
            </w:r>
          </w:p>
        </w:tc>
      </w:tr>
      <w:tr w:rsidR="001D4EB8" w:rsidRPr="001D4EB8" w14:paraId="7168DF6D" w14:textId="77777777" w:rsidTr="001D4EB8">
        <w:trPr>
          <w:trHeight w:val="360"/>
        </w:trPr>
        <w:tc>
          <w:tcPr>
            <w:tcW w:w="1641" w:type="dxa"/>
            <w:tcBorders>
              <w:top w:val="nil"/>
              <w:left w:val="single" w:sz="8" w:space="0" w:color="auto"/>
              <w:bottom w:val="single" w:sz="4" w:space="0" w:color="auto"/>
              <w:right w:val="single" w:sz="8" w:space="0" w:color="auto"/>
            </w:tcBorders>
            <w:shd w:val="clear" w:color="auto" w:fill="auto"/>
            <w:vAlign w:val="center"/>
            <w:hideMark/>
          </w:tcPr>
          <w:p w14:paraId="7781D4F4"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GASTOS GENERALES</w:t>
            </w:r>
          </w:p>
        </w:tc>
        <w:tc>
          <w:tcPr>
            <w:tcW w:w="1360" w:type="dxa"/>
            <w:tcBorders>
              <w:top w:val="nil"/>
              <w:left w:val="nil"/>
              <w:bottom w:val="single" w:sz="4" w:space="0" w:color="auto"/>
              <w:right w:val="nil"/>
            </w:tcBorders>
            <w:shd w:val="clear" w:color="auto" w:fill="auto"/>
            <w:noWrap/>
            <w:vAlign w:val="center"/>
            <w:hideMark/>
          </w:tcPr>
          <w:p w14:paraId="4AD38DB9"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351.692.924</w:t>
            </w:r>
          </w:p>
        </w:tc>
        <w:tc>
          <w:tcPr>
            <w:tcW w:w="1200" w:type="dxa"/>
            <w:tcBorders>
              <w:top w:val="nil"/>
              <w:left w:val="single" w:sz="8" w:space="0" w:color="auto"/>
              <w:bottom w:val="single" w:sz="4" w:space="0" w:color="auto"/>
              <w:right w:val="single" w:sz="8" w:space="0" w:color="auto"/>
            </w:tcBorders>
            <w:shd w:val="clear" w:color="auto" w:fill="auto"/>
            <w:noWrap/>
            <w:vAlign w:val="center"/>
            <w:hideMark/>
          </w:tcPr>
          <w:p w14:paraId="30F0E06E"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161.258.688</w:t>
            </w:r>
          </w:p>
        </w:tc>
        <w:tc>
          <w:tcPr>
            <w:tcW w:w="1360" w:type="dxa"/>
            <w:tcBorders>
              <w:top w:val="nil"/>
              <w:left w:val="nil"/>
              <w:bottom w:val="single" w:sz="4" w:space="0" w:color="auto"/>
              <w:right w:val="nil"/>
            </w:tcBorders>
            <w:shd w:val="clear" w:color="auto" w:fill="auto"/>
            <w:noWrap/>
            <w:vAlign w:val="center"/>
            <w:hideMark/>
          </w:tcPr>
          <w:p w14:paraId="23DE96DB"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59.553.924</w:t>
            </w:r>
          </w:p>
        </w:tc>
        <w:tc>
          <w:tcPr>
            <w:tcW w:w="1360" w:type="dxa"/>
            <w:tcBorders>
              <w:top w:val="nil"/>
              <w:left w:val="single" w:sz="8" w:space="0" w:color="auto"/>
              <w:bottom w:val="single" w:sz="4" w:space="0" w:color="auto"/>
              <w:right w:val="single" w:sz="8" w:space="0" w:color="auto"/>
            </w:tcBorders>
            <w:shd w:val="clear" w:color="auto" w:fill="auto"/>
            <w:noWrap/>
            <w:vAlign w:val="center"/>
            <w:hideMark/>
          </w:tcPr>
          <w:p w14:paraId="2D4E208F"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453.397.688</w:t>
            </w:r>
          </w:p>
        </w:tc>
        <w:tc>
          <w:tcPr>
            <w:tcW w:w="1360" w:type="dxa"/>
            <w:tcBorders>
              <w:top w:val="nil"/>
              <w:left w:val="nil"/>
              <w:bottom w:val="single" w:sz="4" w:space="0" w:color="auto"/>
              <w:right w:val="nil"/>
            </w:tcBorders>
            <w:shd w:val="clear" w:color="auto" w:fill="auto"/>
            <w:noWrap/>
            <w:vAlign w:val="center"/>
            <w:hideMark/>
          </w:tcPr>
          <w:p w14:paraId="2943CEFD"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419.689.091</w:t>
            </w:r>
          </w:p>
        </w:tc>
        <w:tc>
          <w:tcPr>
            <w:tcW w:w="1360" w:type="dxa"/>
            <w:tcBorders>
              <w:top w:val="nil"/>
              <w:left w:val="single" w:sz="8" w:space="0" w:color="auto"/>
              <w:bottom w:val="single" w:sz="4" w:space="0" w:color="auto"/>
              <w:right w:val="single" w:sz="8" w:space="0" w:color="auto"/>
            </w:tcBorders>
            <w:shd w:val="clear" w:color="auto" w:fill="auto"/>
            <w:noWrap/>
            <w:vAlign w:val="center"/>
            <w:hideMark/>
          </w:tcPr>
          <w:p w14:paraId="29688CDD"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315.506.809</w:t>
            </w:r>
          </w:p>
        </w:tc>
        <w:tc>
          <w:tcPr>
            <w:tcW w:w="1360" w:type="dxa"/>
            <w:tcBorders>
              <w:top w:val="nil"/>
              <w:left w:val="nil"/>
              <w:bottom w:val="single" w:sz="4" w:space="0" w:color="auto"/>
              <w:right w:val="single" w:sz="8" w:space="0" w:color="auto"/>
            </w:tcBorders>
            <w:shd w:val="clear" w:color="auto" w:fill="auto"/>
            <w:noWrap/>
            <w:vAlign w:val="center"/>
            <w:hideMark/>
          </w:tcPr>
          <w:p w14:paraId="2AF0C2AB"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315.506.809</w:t>
            </w:r>
          </w:p>
        </w:tc>
      </w:tr>
      <w:tr w:rsidR="001D4EB8" w:rsidRPr="001D4EB8" w14:paraId="3808A988" w14:textId="77777777" w:rsidTr="001D4EB8">
        <w:trPr>
          <w:trHeight w:val="210"/>
        </w:trPr>
        <w:tc>
          <w:tcPr>
            <w:tcW w:w="1641" w:type="dxa"/>
            <w:tcBorders>
              <w:top w:val="nil"/>
              <w:left w:val="single" w:sz="8" w:space="0" w:color="auto"/>
              <w:bottom w:val="single" w:sz="4" w:space="0" w:color="auto"/>
              <w:right w:val="single" w:sz="8" w:space="0" w:color="auto"/>
            </w:tcBorders>
            <w:shd w:val="clear" w:color="auto" w:fill="auto"/>
            <w:vAlign w:val="center"/>
            <w:hideMark/>
          </w:tcPr>
          <w:p w14:paraId="5F505979"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TRANSFERENCIAS</w:t>
            </w:r>
          </w:p>
        </w:tc>
        <w:tc>
          <w:tcPr>
            <w:tcW w:w="1360" w:type="dxa"/>
            <w:tcBorders>
              <w:top w:val="nil"/>
              <w:left w:val="nil"/>
              <w:bottom w:val="single" w:sz="4" w:space="0" w:color="auto"/>
              <w:right w:val="nil"/>
            </w:tcBorders>
            <w:shd w:val="clear" w:color="auto" w:fill="auto"/>
            <w:noWrap/>
            <w:vAlign w:val="center"/>
            <w:hideMark/>
          </w:tcPr>
          <w:p w14:paraId="288560FB"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273.727.322</w:t>
            </w:r>
          </w:p>
        </w:tc>
        <w:tc>
          <w:tcPr>
            <w:tcW w:w="1200" w:type="dxa"/>
            <w:tcBorders>
              <w:top w:val="nil"/>
              <w:left w:val="single" w:sz="8" w:space="0" w:color="auto"/>
              <w:bottom w:val="single" w:sz="4" w:space="0" w:color="auto"/>
              <w:right w:val="single" w:sz="8" w:space="0" w:color="auto"/>
            </w:tcBorders>
            <w:shd w:val="clear" w:color="auto" w:fill="auto"/>
            <w:noWrap/>
            <w:vAlign w:val="center"/>
            <w:hideMark/>
          </w:tcPr>
          <w:p w14:paraId="1FE657D9"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46.854.259</w:t>
            </w:r>
          </w:p>
        </w:tc>
        <w:tc>
          <w:tcPr>
            <w:tcW w:w="1360" w:type="dxa"/>
            <w:tcBorders>
              <w:top w:val="nil"/>
              <w:left w:val="nil"/>
              <w:bottom w:val="single" w:sz="4" w:space="0" w:color="auto"/>
              <w:right w:val="nil"/>
            </w:tcBorders>
            <w:shd w:val="clear" w:color="auto" w:fill="auto"/>
            <w:noWrap/>
            <w:vAlign w:val="center"/>
            <w:hideMark/>
          </w:tcPr>
          <w:p w14:paraId="62C4F16D"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228.800.610</w:t>
            </w:r>
          </w:p>
        </w:tc>
        <w:tc>
          <w:tcPr>
            <w:tcW w:w="1360" w:type="dxa"/>
            <w:tcBorders>
              <w:top w:val="nil"/>
              <w:left w:val="single" w:sz="8" w:space="0" w:color="auto"/>
              <w:bottom w:val="single" w:sz="4" w:space="0" w:color="auto"/>
              <w:right w:val="single" w:sz="8" w:space="0" w:color="auto"/>
            </w:tcBorders>
            <w:shd w:val="clear" w:color="auto" w:fill="auto"/>
            <w:noWrap/>
            <w:vAlign w:val="center"/>
            <w:hideMark/>
          </w:tcPr>
          <w:p w14:paraId="386EDB62"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91.780.971</w:t>
            </w:r>
          </w:p>
        </w:tc>
        <w:tc>
          <w:tcPr>
            <w:tcW w:w="1360" w:type="dxa"/>
            <w:tcBorders>
              <w:top w:val="nil"/>
              <w:left w:val="nil"/>
              <w:bottom w:val="single" w:sz="4" w:space="0" w:color="auto"/>
              <w:right w:val="nil"/>
            </w:tcBorders>
            <w:shd w:val="clear" w:color="auto" w:fill="auto"/>
            <w:noWrap/>
            <w:vAlign w:val="center"/>
            <w:hideMark/>
          </w:tcPr>
          <w:p w14:paraId="0FE310F3"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44.564.184</w:t>
            </w:r>
          </w:p>
        </w:tc>
        <w:tc>
          <w:tcPr>
            <w:tcW w:w="1360" w:type="dxa"/>
            <w:tcBorders>
              <w:top w:val="nil"/>
              <w:left w:val="single" w:sz="8" w:space="0" w:color="auto"/>
              <w:bottom w:val="single" w:sz="4" w:space="0" w:color="auto"/>
              <w:right w:val="single" w:sz="8" w:space="0" w:color="auto"/>
            </w:tcBorders>
            <w:shd w:val="clear" w:color="auto" w:fill="auto"/>
            <w:noWrap/>
            <w:vAlign w:val="center"/>
            <w:hideMark/>
          </w:tcPr>
          <w:p w14:paraId="150E05A8"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36.664.184</w:t>
            </w:r>
          </w:p>
        </w:tc>
        <w:tc>
          <w:tcPr>
            <w:tcW w:w="1360" w:type="dxa"/>
            <w:tcBorders>
              <w:top w:val="nil"/>
              <w:left w:val="nil"/>
              <w:bottom w:val="single" w:sz="4" w:space="0" w:color="auto"/>
              <w:right w:val="single" w:sz="8" w:space="0" w:color="auto"/>
            </w:tcBorders>
            <w:shd w:val="clear" w:color="auto" w:fill="auto"/>
            <w:noWrap/>
            <w:vAlign w:val="center"/>
            <w:hideMark/>
          </w:tcPr>
          <w:p w14:paraId="55FBCD87"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36.664.184</w:t>
            </w:r>
          </w:p>
        </w:tc>
      </w:tr>
      <w:tr w:rsidR="001D4EB8" w:rsidRPr="001D4EB8" w14:paraId="22918775" w14:textId="77777777" w:rsidTr="001D4EB8">
        <w:trPr>
          <w:trHeight w:val="221"/>
        </w:trPr>
        <w:tc>
          <w:tcPr>
            <w:tcW w:w="1641" w:type="dxa"/>
            <w:tcBorders>
              <w:top w:val="nil"/>
              <w:left w:val="single" w:sz="8" w:space="0" w:color="auto"/>
              <w:bottom w:val="nil"/>
              <w:right w:val="single" w:sz="8" w:space="0" w:color="auto"/>
            </w:tcBorders>
            <w:shd w:val="clear" w:color="auto" w:fill="auto"/>
            <w:vAlign w:val="center"/>
            <w:hideMark/>
          </w:tcPr>
          <w:p w14:paraId="3F5C990D"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INVERSION</w:t>
            </w:r>
          </w:p>
        </w:tc>
        <w:tc>
          <w:tcPr>
            <w:tcW w:w="1360" w:type="dxa"/>
            <w:tcBorders>
              <w:top w:val="nil"/>
              <w:left w:val="nil"/>
              <w:bottom w:val="nil"/>
              <w:right w:val="nil"/>
            </w:tcBorders>
            <w:shd w:val="clear" w:color="auto" w:fill="auto"/>
            <w:noWrap/>
            <w:vAlign w:val="center"/>
            <w:hideMark/>
          </w:tcPr>
          <w:p w14:paraId="5E686EF9"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3.164.035.334</w:t>
            </w:r>
          </w:p>
        </w:tc>
        <w:tc>
          <w:tcPr>
            <w:tcW w:w="1200" w:type="dxa"/>
            <w:tcBorders>
              <w:top w:val="nil"/>
              <w:left w:val="single" w:sz="8" w:space="0" w:color="auto"/>
              <w:bottom w:val="nil"/>
              <w:right w:val="single" w:sz="8" w:space="0" w:color="auto"/>
            </w:tcBorders>
            <w:shd w:val="clear" w:color="auto" w:fill="auto"/>
            <w:noWrap/>
            <w:vAlign w:val="center"/>
            <w:hideMark/>
          </w:tcPr>
          <w:p w14:paraId="67762BD5"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 </w:t>
            </w:r>
          </w:p>
        </w:tc>
        <w:tc>
          <w:tcPr>
            <w:tcW w:w="1360" w:type="dxa"/>
            <w:tcBorders>
              <w:top w:val="nil"/>
              <w:left w:val="nil"/>
              <w:bottom w:val="nil"/>
              <w:right w:val="nil"/>
            </w:tcBorders>
            <w:shd w:val="clear" w:color="auto" w:fill="auto"/>
            <w:noWrap/>
            <w:vAlign w:val="center"/>
            <w:hideMark/>
          </w:tcPr>
          <w:p w14:paraId="3B7C815E"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317.095.157</w:t>
            </w:r>
          </w:p>
        </w:tc>
        <w:tc>
          <w:tcPr>
            <w:tcW w:w="1360" w:type="dxa"/>
            <w:tcBorders>
              <w:top w:val="nil"/>
              <w:left w:val="single" w:sz="8" w:space="0" w:color="auto"/>
              <w:bottom w:val="single" w:sz="4" w:space="0" w:color="auto"/>
              <w:right w:val="single" w:sz="8" w:space="0" w:color="auto"/>
            </w:tcBorders>
            <w:shd w:val="clear" w:color="auto" w:fill="auto"/>
            <w:noWrap/>
            <w:vAlign w:val="center"/>
            <w:hideMark/>
          </w:tcPr>
          <w:p w14:paraId="327BB7B5"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2.846.940.177</w:t>
            </w:r>
          </w:p>
        </w:tc>
        <w:tc>
          <w:tcPr>
            <w:tcW w:w="1360" w:type="dxa"/>
            <w:tcBorders>
              <w:top w:val="nil"/>
              <w:left w:val="nil"/>
              <w:bottom w:val="nil"/>
              <w:right w:val="nil"/>
            </w:tcBorders>
            <w:shd w:val="clear" w:color="auto" w:fill="auto"/>
            <w:noWrap/>
            <w:vAlign w:val="center"/>
            <w:hideMark/>
          </w:tcPr>
          <w:p w14:paraId="4F437C4F"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2.739.374.150</w:t>
            </w:r>
          </w:p>
        </w:tc>
        <w:tc>
          <w:tcPr>
            <w:tcW w:w="1360" w:type="dxa"/>
            <w:tcBorders>
              <w:top w:val="nil"/>
              <w:left w:val="single" w:sz="8" w:space="0" w:color="auto"/>
              <w:bottom w:val="nil"/>
              <w:right w:val="single" w:sz="8" w:space="0" w:color="auto"/>
            </w:tcBorders>
            <w:shd w:val="clear" w:color="auto" w:fill="auto"/>
            <w:noWrap/>
            <w:vAlign w:val="center"/>
            <w:hideMark/>
          </w:tcPr>
          <w:p w14:paraId="6B04CF91"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2.295.057.541</w:t>
            </w:r>
          </w:p>
        </w:tc>
        <w:tc>
          <w:tcPr>
            <w:tcW w:w="1360" w:type="dxa"/>
            <w:tcBorders>
              <w:top w:val="nil"/>
              <w:left w:val="nil"/>
              <w:bottom w:val="nil"/>
              <w:right w:val="single" w:sz="8" w:space="0" w:color="auto"/>
            </w:tcBorders>
            <w:shd w:val="clear" w:color="auto" w:fill="auto"/>
            <w:noWrap/>
            <w:vAlign w:val="center"/>
            <w:hideMark/>
          </w:tcPr>
          <w:p w14:paraId="329BEAF5"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2.295.057.541</w:t>
            </w:r>
          </w:p>
        </w:tc>
      </w:tr>
      <w:tr w:rsidR="001D4EB8" w:rsidRPr="001D4EB8" w14:paraId="70821D93" w14:textId="77777777" w:rsidTr="001D4EB8">
        <w:trPr>
          <w:trHeight w:val="221"/>
        </w:trPr>
        <w:tc>
          <w:tcPr>
            <w:tcW w:w="1641" w:type="dxa"/>
            <w:tcBorders>
              <w:top w:val="single" w:sz="4" w:space="0" w:color="auto"/>
              <w:left w:val="single" w:sz="8" w:space="0" w:color="auto"/>
              <w:bottom w:val="single" w:sz="4" w:space="0" w:color="auto"/>
              <w:right w:val="single" w:sz="8" w:space="0" w:color="auto"/>
            </w:tcBorders>
            <w:shd w:val="clear" w:color="auto" w:fill="auto"/>
            <w:vAlign w:val="center"/>
            <w:hideMark/>
          </w:tcPr>
          <w:p w14:paraId="44064DCC"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DEUDA</w:t>
            </w:r>
          </w:p>
        </w:tc>
        <w:tc>
          <w:tcPr>
            <w:tcW w:w="1360" w:type="dxa"/>
            <w:tcBorders>
              <w:top w:val="single" w:sz="4" w:space="0" w:color="auto"/>
              <w:left w:val="nil"/>
              <w:bottom w:val="single" w:sz="4" w:space="0" w:color="auto"/>
              <w:right w:val="nil"/>
            </w:tcBorders>
            <w:shd w:val="clear" w:color="auto" w:fill="auto"/>
            <w:noWrap/>
            <w:vAlign w:val="center"/>
            <w:hideMark/>
          </w:tcPr>
          <w:p w14:paraId="40E37116"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0</w:t>
            </w:r>
          </w:p>
        </w:tc>
        <w:tc>
          <w:tcPr>
            <w:tcW w:w="120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70763AFF"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 </w:t>
            </w:r>
          </w:p>
        </w:tc>
        <w:tc>
          <w:tcPr>
            <w:tcW w:w="1360" w:type="dxa"/>
            <w:tcBorders>
              <w:top w:val="single" w:sz="4" w:space="0" w:color="auto"/>
              <w:left w:val="nil"/>
              <w:bottom w:val="single" w:sz="4" w:space="0" w:color="auto"/>
              <w:right w:val="nil"/>
            </w:tcBorders>
            <w:shd w:val="clear" w:color="auto" w:fill="auto"/>
            <w:noWrap/>
            <w:vAlign w:val="center"/>
            <w:hideMark/>
          </w:tcPr>
          <w:p w14:paraId="02C238F5"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 </w:t>
            </w:r>
          </w:p>
        </w:tc>
        <w:tc>
          <w:tcPr>
            <w:tcW w:w="1360" w:type="dxa"/>
            <w:tcBorders>
              <w:top w:val="nil"/>
              <w:left w:val="single" w:sz="8" w:space="0" w:color="auto"/>
              <w:bottom w:val="single" w:sz="4" w:space="0" w:color="auto"/>
              <w:right w:val="single" w:sz="8" w:space="0" w:color="auto"/>
            </w:tcBorders>
            <w:shd w:val="clear" w:color="auto" w:fill="auto"/>
            <w:noWrap/>
            <w:vAlign w:val="center"/>
            <w:hideMark/>
          </w:tcPr>
          <w:p w14:paraId="700FCD44"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0</w:t>
            </w:r>
          </w:p>
        </w:tc>
        <w:tc>
          <w:tcPr>
            <w:tcW w:w="1360" w:type="dxa"/>
            <w:tcBorders>
              <w:top w:val="single" w:sz="4" w:space="0" w:color="auto"/>
              <w:left w:val="nil"/>
              <w:bottom w:val="single" w:sz="4" w:space="0" w:color="auto"/>
              <w:right w:val="nil"/>
            </w:tcBorders>
            <w:shd w:val="clear" w:color="auto" w:fill="auto"/>
            <w:noWrap/>
            <w:vAlign w:val="center"/>
            <w:hideMark/>
          </w:tcPr>
          <w:p w14:paraId="2942A7BD"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0</w:t>
            </w:r>
          </w:p>
        </w:tc>
        <w:tc>
          <w:tcPr>
            <w:tcW w:w="13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7D29B5C7"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0</w:t>
            </w:r>
          </w:p>
        </w:tc>
        <w:tc>
          <w:tcPr>
            <w:tcW w:w="1360" w:type="dxa"/>
            <w:tcBorders>
              <w:top w:val="single" w:sz="4" w:space="0" w:color="auto"/>
              <w:left w:val="nil"/>
              <w:bottom w:val="single" w:sz="4" w:space="0" w:color="auto"/>
              <w:right w:val="single" w:sz="8" w:space="0" w:color="auto"/>
            </w:tcBorders>
            <w:shd w:val="clear" w:color="auto" w:fill="auto"/>
            <w:noWrap/>
            <w:vAlign w:val="center"/>
            <w:hideMark/>
          </w:tcPr>
          <w:p w14:paraId="442F955E" w14:textId="77777777" w:rsidR="001D4EB8" w:rsidRPr="001D4EB8" w:rsidRDefault="001D4EB8" w:rsidP="002440CF">
            <w:pPr>
              <w:spacing w:after="0" w:line="240" w:lineRule="auto"/>
              <w:jc w:val="both"/>
              <w:rPr>
                <w:rFonts w:ascii="Bookman Old Style" w:eastAsia="Times New Roman" w:hAnsi="Bookman Old Style" w:cs="Arial"/>
                <w:sz w:val="16"/>
                <w:szCs w:val="16"/>
                <w:lang w:val="es-CO" w:eastAsia="es-CO"/>
              </w:rPr>
            </w:pPr>
            <w:r w:rsidRPr="001D4EB8">
              <w:rPr>
                <w:rFonts w:ascii="Bookman Old Style" w:eastAsia="Times New Roman" w:hAnsi="Bookman Old Style" w:cs="Arial"/>
                <w:sz w:val="16"/>
                <w:szCs w:val="16"/>
                <w:lang w:val="es-CO" w:eastAsia="es-CO"/>
              </w:rPr>
              <w:t>0</w:t>
            </w:r>
          </w:p>
        </w:tc>
      </w:tr>
      <w:tr w:rsidR="001D4EB8" w:rsidRPr="001D4EB8" w14:paraId="43B361ED" w14:textId="77777777" w:rsidTr="001D4EB8">
        <w:trPr>
          <w:trHeight w:val="190"/>
        </w:trPr>
        <w:tc>
          <w:tcPr>
            <w:tcW w:w="1641" w:type="dxa"/>
            <w:tcBorders>
              <w:top w:val="single" w:sz="8" w:space="0" w:color="auto"/>
              <w:left w:val="single" w:sz="8" w:space="0" w:color="auto"/>
              <w:bottom w:val="single" w:sz="8" w:space="0" w:color="auto"/>
              <w:right w:val="single" w:sz="8" w:space="0" w:color="auto"/>
            </w:tcBorders>
            <w:shd w:val="clear" w:color="000000" w:fill="B4C6E7"/>
            <w:vAlign w:val="center"/>
            <w:hideMark/>
          </w:tcPr>
          <w:p w14:paraId="4AB575DB" w14:textId="77777777" w:rsidR="001D4EB8" w:rsidRPr="001D4EB8" w:rsidRDefault="001D4EB8" w:rsidP="002440CF">
            <w:pPr>
              <w:spacing w:after="0" w:line="240" w:lineRule="auto"/>
              <w:jc w:val="both"/>
              <w:rPr>
                <w:rFonts w:ascii="Bookman Old Style" w:eastAsia="Times New Roman" w:hAnsi="Bookman Old Style" w:cs="Arial"/>
                <w:b/>
                <w:bCs/>
                <w:sz w:val="16"/>
                <w:szCs w:val="16"/>
                <w:lang w:val="es-CO" w:eastAsia="es-CO"/>
              </w:rPr>
            </w:pPr>
            <w:r w:rsidRPr="001D4EB8">
              <w:rPr>
                <w:rFonts w:ascii="Bookman Old Style" w:eastAsia="Times New Roman" w:hAnsi="Bookman Old Style" w:cs="Arial"/>
                <w:b/>
                <w:bCs/>
                <w:sz w:val="16"/>
                <w:szCs w:val="16"/>
                <w:lang w:val="es-CO" w:eastAsia="es-CO"/>
              </w:rPr>
              <w:t>TOTAL</w:t>
            </w:r>
          </w:p>
        </w:tc>
        <w:tc>
          <w:tcPr>
            <w:tcW w:w="1360" w:type="dxa"/>
            <w:tcBorders>
              <w:top w:val="single" w:sz="8" w:space="0" w:color="auto"/>
              <w:left w:val="nil"/>
              <w:bottom w:val="single" w:sz="8" w:space="0" w:color="auto"/>
              <w:right w:val="nil"/>
            </w:tcBorders>
            <w:shd w:val="clear" w:color="000000" w:fill="B4C6E7"/>
            <w:noWrap/>
            <w:vAlign w:val="center"/>
            <w:hideMark/>
          </w:tcPr>
          <w:p w14:paraId="2E772A4D" w14:textId="77777777" w:rsidR="001D4EB8" w:rsidRPr="001D4EB8" w:rsidRDefault="001D4EB8" w:rsidP="002440CF">
            <w:pPr>
              <w:spacing w:after="0" w:line="240" w:lineRule="auto"/>
              <w:jc w:val="both"/>
              <w:rPr>
                <w:rFonts w:ascii="Bookman Old Style" w:eastAsia="Times New Roman" w:hAnsi="Bookman Old Style" w:cs="Arial"/>
                <w:b/>
                <w:bCs/>
                <w:sz w:val="16"/>
                <w:szCs w:val="16"/>
                <w:lang w:val="es-CO" w:eastAsia="es-CO"/>
              </w:rPr>
            </w:pPr>
            <w:r w:rsidRPr="001D4EB8">
              <w:rPr>
                <w:rFonts w:ascii="Bookman Old Style" w:eastAsia="Times New Roman" w:hAnsi="Bookman Old Style" w:cs="Arial"/>
                <w:b/>
                <w:bCs/>
                <w:sz w:val="16"/>
                <w:szCs w:val="16"/>
                <w:lang w:val="es-CO" w:eastAsia="es-CO"/>
              </w:rPr>
              <w:t>6.739.374.708</w:t>
            </w:r>
          </w:p>
        </w:tc>
        <w:tc>
          <w:tcPr>
            <w:tcW w:w="1200" w:type="dxa"/>
            <w:tcBorders>
              <w:top w:val="single" w:sz="8" w:space="0" w:color="auto"/>
              <w:left w:val="single" w:sz="8" w:space="0" w:color="auto"/>
              <w:bottom w:val="single" w:sz="8" w:space="0" w:color="auto"/>
              <w:right w:val="single" w:sz="8" w:space="0" w:color="auto"/>
            </w:tcBorders>
            <w:shd w:val="clear" w:color="000000" w:fill="B4C6E7"/>
            <w:noWrap/>
            <w:vAlign w:val="center"/>
            <w:hideMark/>
          </w:tcPr>
          <w:p w14:paraId="2C9E9A59" w14:textId="77777777" w:rsidR="001D4EB8" w:rsidRPr="001D4EB8" w:rsidRDefault="001D4EB8" w:rsidP="002440CF">
            <w:pPr>
              <w:spacing w:after="0" w:line="240" w:lineRule="auto"/>
              <w:jc w:val="both"/>
              <w:rPr>
                <w:rFonts w:ascii="Bookman Old Style" w:eastAsia="Times New Roman" w:hAnsi="Bookman Old Style" w:cs="Arial"/>
                <w:b/>
                <w:bCs/>
                <w:sz w:val="16"/>
                <w:szCs w:val="16"/>
                <w:lang w:val="es-CO" w:eastAsia="es-CO"/>
              </w:rPr>
            </w:pPr>
            <w:r w:rsidRPr="001D4EB8">
              <w:rPr>
                <w:rFonts w:ascii="Bookman Old Style" w:eastAsia="Times New Roman" w:hAnsi="Bookman Old Style" w:cs="Arial"/>
                <w:b/>
                <w:bCs/>
                <w:sz w:val="16"/>
                <w:szCs w:val="16"/>
                <w:lang w:val="es-CO" w:eastAsia="es-CO"/>
              </w:rPr>
              <w:t>743.458.944</w:t>
            </w:r>
          </w:p>
        </w:tc>
        <w:tc>
          <w:tcPr>
            <w:tcW w:w="1360" w:type="dxa"/>
            <w:tcBorders>
              <w:top w:val="single" w:sz="8" w:space="0" w:color="auto"/>
              <w:left w:val="nil"/>
              <w:bottom w:val="single" w:sz="8" w:space="0" w:color="auto"/>
              <w:right w:val="nil"/>
            </w:tcBorders>
            <w:shd w:val="clear" w:color="000000" w:fill="B4C6E7"/>
            <w:noWrap/>
            <w:vAlign w:val="center"/>
            <w:hideMark/>
          </w:tcPr>
          <w:p w14:paraId="5B942205" w14:textId="77777777" w:rsidR="001D4EB8" w:rsidRPr="001D4EB8" w:rsidRDefault="001D4EB8" w:rsidP="002440CF">
            <w:pPr>
              <w:spacing w:after="0" w:line="240" w:lineRule="auto"/>
              <w:jc w:val="both"/>
              <w:rPr>
                <w:rFonts w:ascii="Bookman Old Style" w:eastAsia="Times New Roman" w:hAnsi="Bookman Old Style" w:cs="Arial"/>
                <w:b/>
                <w:bCs/>
                <w:sz w:val="16"/>
                <w:szCs w:val="16"/>
                <w:lang w:val="es-CO" w:eastAsia="es-CO"/>
              </w:rPr>
            </w:pPr>
            <w:r w:rsidRPr="001D4EB8">
              <w:rPr>
                <w:rFonts w:ascii="Bookman Old Style" w:eastAsia="Times New Roman" w:hAnsi="Bookman Old Style" w:cs="Arial"/>
                <w:b/>
                <w:bCs/>
                <w:sz w:val="16"/>
                <w:szCs w:val="16"/>
                <w:lang w:val="es-CO" w:eastAsia="es-CO"/>
              </w:rPr>
              <w:t>2.123.512.142</w:t>
            </w:r>
          </w:p>
        </w:tc>
        <w:tc>
          <w:tcPr>
            <w:tcW w:w="1360" w:type="dxa"/>
            <w:tcBorders>
              <w:top w:val="single" w:sz="8" w:space="0" w:color="auto"/>
              <w:left w:val="single" w:sz="8" w:space="0" w:color="auto"/>
              <w:bottom w:val="single" w:sz="8" w:space="0" w:color="auto"/>
              <w:right w:val="single" w:sz="8" w:space="0" w:color="auto"/>
            </w:tcBorders>
            <w:shd w:val="clear" w:color="000000" w:fill="B4C6E7"/>
            <w:noWrap/>
            <w:vAlign w:val="center"/>
            <w:hideMark/>
          </w:tcPr>
          <w:p w14:paraId="5CEA03EA" w14:textId="77777777" w:rsidR="001D4EB8" w:rsidRPr="001D4EB8" w:rsidRDefault="001D4EB8" w:rsidP="002440CF">
            <w:pPr>
              <w:spacing w:after="0" w:line="240" w:lineRule="auto"/>
              <w:jc w:val="both"/>
              <w:rPr>
                <w:rFonts w:ascii="Bookman Old Style" w:eastAsia="Times New Roman" w:hAnsi="Bookman Old Style" w:cs="Arial"/>
                <w:b/>
                <w:bCs/>
                <w:sz w:val="16"/>
                <w:szCs w:val="16"/>
                <w:lang w:val="es-CO" w:eastAsia="es-CO"/>
              </w:rPr>
            </w:pPr>
            <w:r w:rsidRPr="001D4EB8">
              <w:rPr>
                <w:rFonts w:ascii="Bookman Old Style" w:eastAsia="Times New Roman" w:hAnsi="Bookman Old Style" w:cs="Arial"/>
                <w:b/>
                <w:bCs/>
                <w:sz w:val="16"/>
                <w:szCs w:val="16"/>
                <w:lang w:val="es-CO" w:eastAsia="es-CO"/>
              </w:rPr>
              <w:t>5.359.321.510</w:t>
            </w:r>
          </w:p>
        </w:tc>
        <w:tc>
          <w:tcPr>
            <w:tcW w:w="1360" w:type="dxa"/>
            <w:tcBorders>
              <w:top w:val="single" w:sz="8" w:space="0" w:color="auto"/>
              <w:left w:val="nil"/>
              <w:bottom w:val="single" w:sz="8" w:space="0" w:color="auto"/>
              <w:right w:val="nil"/>
            </w:tcBorders>
            <w:shd w:val="clear" w:color="000000" w:fill="B4C6E7"/>
            <w:noWrap/>
            <w:vAlign w:val="center"/>
            <w:hideMark/>
          </w:tcPr>
          <w:p w14:paraId="18A509A4" w14:textId="77777777" w:rsidR="001D4EB8" w:rsidRPr="001D4EB8" w:rsidRDefault="001D4EB8" w:rsidP="002440CF">
            <w:pPr>
              <w:spacing w:after="0" w:line="240" w:lineRule="auto"/>
              <w:jc w:val="both"/>
              <w:rPr>
                <w:rFonts w:ascii="Bookman Old Style" w:eastAsia="Times New Roman" w:hAnsi="Bookman Old Style" w:cs="Arial"/>
                <w:b/>
                <w:bCs/>
                <w:sz w:val="16"/>
                <w:szCs w:val="16"/>
                <w:lang w:val="es-CO" w:eastAsia="es-CO"/>
              </w:rPr>
            </w:pPr>
            <w:r w:rsidRPr="001D4EB8">
              <w:rPr>
                <w:rFonts w:ascii="Bookman Old Style" w:eastAsia="Times New Roman" w:hAnsi="Bookman Old Style" w:cs="Arial"/>
                <w:b/>
                <w:bCs/>
                <w:sz w:val="16"/>
                <w:szCs w:val="16"/>
                <w:lang w:val="es-CO" w:eastAsia="es-CO"/>
              </w:rPr>
              <w:t>5.090.117.287</w:t>
            </w:r>
          </w:p>
        </w:tc>
        <w:tc>
          <w:tcPr>
            <w:tcW w:w="1360" w:type="dxa"/>
            <w:tcBorders>
              <w:top w:val="single" w:sz="8" w:space="0" w:color="auto"/>
              <w:left w:val="single" w:sz="8" w:space="0" w:color="auto"/>
              <w:bottom w:val="single" w:sz="8" w:space="0" w:color="auto"/>
              <w:right w:val="single" w:sz="8" w:space="0" w:color="auto"/>
            </w:tcBorders>
            <w:shd w:val="clear" w:color="000000" w:fill="B4C6E7"/>
            <w:noWrap/>
            <w:vAlign w:val="center"/>
            <w:hideMark/>
          </w:tcPr>
          <w:p w14:paraId="0E6FA60F" w14:textId="77777777" w:rsidR="001D4EB8" w:rsidRPr="001D4EB8" w:rsidRDefault="001D4EB8" w:rsidP="002440CF">
            <w:pPr>
              <w:spacing w:after="0" w:line="240" w:lineRule="auto"/>
              <w:jc w:val="both"/>
              <w:rPr>
                <w:rFonts w:ascii="Bookman Old Style" w:eastAsia="Times New Roman" w:hAnsi="Bookman Old Style" w:cs="Arial"/>
                <w:b/>
                <w:bCs/>
                <w:sz w:val="16"/>
                <w:szCs w:val="16"/>
                <w:lang w:val="es-CO" w:eastAsia="es-CO"/>
              </w:rPr>
            </w:pPr>
            <w:r w:rsidRPr="001D4EB8">
              <w:rPr>
                <w:rFonts w:ascii="Bookman Old Style" w:eastAsia="Times New Roman" w:hAnsi="Bookman Old Style" w:cs="Arial"/>
                <w:b/>
                <w:bCs/>
                <w:sz w:val="16"/>
                <w:szCs w:val="16"/>
                <w:lang w:val="es-CO" w:eastAsia="es-CO"/>
              </w:rPr>
              <w:t>4.527.718.396</w:t>
            </w:r>
          </w:p>
        </w:tc>
        <w:tc>
          <w:tcPr>
            <w:tcW w:w="1360" w:type="dxa"/>
            <w:tcBorders>
              <w:top w:val="single" w:sz="8" w:space="0" w:color="auto"/>
              <w:left w:val="nil"/>
              <w:bottom w:val="single" w:sz="8" w:space="0" w:color="auto"/>
              <w:right w:val="single" w:sz="8" w:space="0" w:color="auto"/>
            </w:tcBorders>
            <w:shd w:val="clear" w:color="000000" w:fill="B4C6E7"/>
            <w:noWrap/>
            <w:vAlign w:val="center"/>
            <w:hideMark/>
          </w:tcPr>
          <w:p w14:paraId="6C4239E1" w14:textId="77777777" w:rsidR="001D4EB8" w:rsidRPr="001D4EB8" w:rsidRDefault="001D4EB8" w:rsidP="002440CF">
            <w:pPr>
              <w:spacing w:after="0" w:line="240" w:lineRule="auto"/>
              <w:jc w:val="both"/>
              <w:rPr>
                <w:rFonts w:ascii="Bookman Old Style" w:eastAsia="Times New Roman" w:hAnsi="Bookman Old Style" w:cs="Arial"/>
                <w:b/>
                <w:bCs/>
                <w:sz w:val="16"/>
                <w:szCs w:val="16"/>
                <w:lang w:val="es-CO" w:eastAsia="es-CO"/>
              </w:rPr>
            </w:pPr>
            <w:r w:rsidRPr="001D4EB8">
              <w:rPr>
                <w:rFonts w:ascii="Bookman Old Style" w:eastAsia="Times New Roman" w:hAnsi="Bookman Old Style" w:cs="Arial"/>
                <w:b/>
                <w:bCs/>
                <w:sz w:val="16"/>
                <w:szCs w:val="16"/>
                <w:lang w:val="es-CO" w:eastAsia="es-CO"/>
              </w:rPr>
              <w:t>4.527.718.396</w:t>
            </w:r>
          </w:p>
        </w:tc>
      </w:tr>
    </w:tbl>
    <w:p w14:paraId="05CE4DAC" w14:textId="77777777" w:rsidR="001555A9" w:rsidRDefault="001555A9" w:rsidP="002440CF">
      <w:pPr>
        <w:jc w:val="both"/>
        <w:rPr>
          <w:rFonts w:ascii="Arial" w:hAnsi="Arial" w:cs="Arial"/>
          <w:sz w:val="24"/>
          <w:szCs w:val="24"/>
          <w:lang w:val="es-MX"/>
        </w:rPr>
      </w:pPr>
    </w:p>
    <w:tbl>
      <w:tblPr>
        <w:tblW w:w="9596" w:type="dxa"/>
        <w:tblCellMar>
          <w:left w:w="70" w:type="dxa"/>
          <w:right w:w="70" w:type="dxa"/>
        </w:tblCellMar>
        <w:tblLook w:val="04A0" w:firstRow="1" w:lastRow="0" w:firstColumn="1" w:lastColumn="0" w:noHBand="0" w:noVBand="1"/>
      </w:tblPr>
      <w:tblGrid>
        <w:gridCol w:w="1892"/>
        <w:gridCol w:w="1819"/>
        <w:gridCol w:w="1808"/>
        <w:gridCol w:w="1682"/>
        <w:gridCol w:w="1504"/>
        <w:gridCol w:w="891"/>
      </w:tblGrid>
      <w:tr w:rsidR="001555A9" w:rsidRPr="001555A9" w14:paraId="5A46B9F7" w14:textId="77777777" w:rsidTr="001555A9">
        <w:trPr>
          <w:trHeight w:val="255"/>
        </w:trPr>
        <w:tc>
          <w:tcPr>
            <w:tcW w:w="9596" w:type="dxa"/>
            <w:gridSpan w:val="6"/>
            <w:tcBorders>
              <w:top w:val="nil"/>
              <w:left w:val="nil"/>
              <w:bottom w:val="nil"/>
              <w:right w:val="nil"/>
            </w:tcBorders>
            <w:shd w:val="clear" w:color="auto" w:fill="auto"/>
            <w:noWrap/>
            <w:vAlign w:val="bottom"/>
            <w:hideMark/>
          </w:tcPr>
          <w:p w14:paraId="4C39A39E" w14:textId="77777777" w:rsidR="001555A9" w:rsidRPr="001555A9" w:rsidRDefault="001555A9" w:rsidP="002440CF">
            <w:pPr>
              <w:spacing w:after="0" w:line="240" w:lineRule="auto"/>
              <w:jc w:val="both"/>
              <w:rPr>
                <w:rFonts w:ascii="Bookman Old Style" w:eastAsia="Times New Roman" w:hAnsi="Bookman Old Style" w:cs="Arial"/>
                <w:b/>
                <w:bCs/>
                <w:sz w:val="24"/>
                <w:szCs w:val="24"/>
                <w:vertAlign w:val="subscript"/>
                <w:lang w:val="es-CO" w:eastAsia="es-CO"/>
              </w:rPr>
            </w:pPr>
            <w:r w:rsidRPr="001555A9">
              <w:rPr>
                <w:rFonts w:ascii="Bookman Old Style" w:eastAsia="Times New Roman" w:hAnsi="Bookman Old Style" w:cs="Arial"/>
                <w:b/>
                <w:bCs/>
                <w:sz w:val="24"/>
                <w:szCs w:val="24"/>
                <w:vertAlign w:val="subscript"/>
                <w:lang w:val="es-CO" w:eastAsia="es-CO"/>
              </w:rPr>
              <w:t>EJECUCIÓN FINALPOR RUBROS</w:t>
            </w:r>
          </w:p>
        </w:tc>
      </w:tr>
      <w:tr w:rsidR="001555A9" w:rsidRPr="001555A9" w14:paraId="04A86001" w14:textId="77777777" w:rsidTr="001555A9">
        <w:trPr>
          <w:trHeight w:val="270"/>
        </w:trPr>
        <w:tc>
          <w:tcPr>
            <w:tcW w:w="9596" w:type="dxa"/>
            <w:gridSpan w:val="6"/>
            <w:tcBorders>
              <w:top w:val="nil"/>
              <w:left w:val="nil"/>
              <w:bottom w:val="single" w:sz="8" w:space="0" w:color="auto"/>
              <w:right w:val="nil"/>
            </w:tcBorders>
            <w:shd w:val="clear" w:color="auto" w:fill="auto"/>
            <w:noWrap/>
            <w:vAlign w:val="bottom"/>
            <w:hideMark/>
          </w:tcPr>
          <w:p w14:paraId="66592334" w14:textId="77777777" w:rsidR="001555A9" w:rsidRPr="001555A9" w:rsidRDefault="001555A9" w:rsidP="002440CF">
            <w:pPr>
              <w:spacing w:after="0" w:line="240" w:lineRule="auto"/>
              <w:jc w:val="both"/>
              <w:rPr>
                <w:rFonts w:ascii="Bookman Old Style" w:eastAsia="Times New Roman" w:hAnsi="Bookman Old Style" w:cs="Arial"/>
                <w:b/>
                <w:bCs/>
                <w:sz w:val="24"/>
                <w:szCs w:val="24"/>
                <w:vertAlign w:val="subscript"/>
                <w:lang w:val="es-CO" w:eastAsia="es-CO"/>
              </w:rPr>
            </w:pPr>
            <w:r w:rsidRPr="001555A9">
              <w:rPr>
                <w:rFonts w:ascii="Bookman Old Style" w:eastAsia="Times New Roman" w:hAnsi="Bookman Old Style" w:cs="Arial"/>
                <w:b/>
                <w:bCs/>
                <w:sz w:val="24"/>
                <w:szCs w:val="24"/>
                <w:vertAlign w:val="subscript"/>
                <w:lang w:val="es-CO" w:eastAsia="es-CO"/>
              </w:rPr>
              <w:t>AÑO 2018</w:t>
            </w:r>
          </w:p>
        </w:tc>
      </w:tr>
      <w:tr w:rsidR="001555A9" w:rsidRPr="001555A9" w14:paraId="3A584508" w14:textId="77777777" w:rsidTr="001555A9">
        <w:trPr>
          <w:trHeight w:val="525"/>
        </w:trPr>
        <w:tc>
          <w:tcPr>
            <w:tcW w:w="1892" w:type="dxa"/>
            <w:tcBorders>
              <w:top w:val="nil"/>
              <w:left w:val="single" w:sz="8" w:space="0" w:color="auto"/>
              <w:bottom w:val="single" w:sz="8" w:space="0" w:color="auto"/>
              <w:right w:val="single" w:sz="8" w:space="0" w:color="auto"/>
            </w:tcBorders>
            <w:shd w:val="clear" w:color="000000" w:fill="B4C6E7"/>
            <w:vAlign w:val="center"/>
            <w:hideMark/>
          </w:tcPr>
          <w:p w14:paraId="4A77BF3C" w14:textId="77777777" w:rsidR="001555A9" w:rsidRPr="001555A9" w:rsidRDefault="001555A9" w:rsidP="002440CF">
            <w:pPr>
              <w:spacing w:after="0" w:line="240" w:lineRule="auto"/>
              <w:jc w:val="both"/>
              <w:rPr>
                <w:rFonts w:ascii="Bookman Old Style" w:eastAsia="Times New Roman" w:hAnsi="Bookman Old Style" w:cs="Arial"/>
                <w:b/>
                <w:bCs/>
                <w:sz w:val="24"/>
                <w:szCs w:val="24"/>
                <w:vertAlign w:val="subscript"/>
                <w:lang w:val="es-CO" w:eastAsia="es-CO"/>
              </w:rPr>
            </w:pPr>
            <w:r w:rsidRPr="001555A9">
              <w:rPr>
                <w:rFonts w:ascii="Bookman Old Style" w:eastAsia="Times New Roman" w:hAnsi="Bookman Old Style" w:cs="Arial"/>
                <w:b/>
                <w:bCs/>
                <w:sz w:val="24"/>
                <w:szCs w:val="24"/>
                <w:vertAlign w:val="subscript"/>
                <w:lang w:val="es-CO" w:eastAsia="es-CO"/>
              </w:rPr>
              <w:t>TIPO</w:t>
            </w:r>
          </w:p>
        </w:tc>
        <w:tc>
          <w:tcPr>
            <w:tcW w:w="1819" w:type="dxa"/>
            <w:tcBorders>
              <w:top w:val="nil"/>
              <w:left w:val="nil"/>
              <w:bottom w:val="single" w:sz="8" w:space="0" w:color="auto"/>
              <w:right w:val="nil"/>
            </w:tcBorders>
            <w:shd w:val="clear" w:color="000000" w:fill="B4C6E7"/>
            <w:vAlign w:val="center"/>
            <w:hideMark/>
          </w:tcPr>
          <w:p w14:paraId="6EF03577" w14:textId="77777777" w:rsidR="001555A9" w:rsidRPr="001555A9" w:rsidRDefault="001555A9" w:rsidP="002440CF">
            <w:pPr>
              <w:spacing w:after="0" w:line="240" w:lineRule="auto"/>
              <w:jc w:val="both"/>
              <w:rPr>
                <w:rFonts w:ascii="Bookman Old Style" w:eastAsia="Times New Roman" w:hAnsi="Bookman Old Style" w:cs="Arial"/>
                <w:b/>
                <w:bCs/>
                <w:sz w:val="24"/>
                <w:szCs w:val="24"/>
                <w:vertAlign w:val="subscript"/>
                <w:lang w:val="es-CO" w:eastAsia="es-CO"/>
              </w:rPr>
            </w:pPr>
            <w:r w:rsidRPr="001555A9">
              <w:rPr>
                <w:rFonts w:ascii="Bookman Old Style" w:eastAsia="Times New Roman" w:hAnsi="Bookman Old Style" w:cs="Arial"/>
                <w:b/>
                <w:bCs/>
                <w:sz w:val="24"/>
                <w:szCs w:val="24"/>
                <w:vertAlign w:val="subscript"/>
                <w:lang w:val="es-CO" w:eastAsia="es-CO"/>
              </w:rPr>
              <w:t>APROPIACION INICIAL</w:t>
            </w:r>
          </w:p>
        </w:tc>
        <w:tc>
          <w:tcPr>
            <w:tcW w:w="1808" w:type="dxa"/>
            <w:tcBorders>
              <w:top w:val="nil"/>
              <w:left w:val="single" w:sz="8" w:space="0" w:color="auto"/>
              <w:bottom w:val="single" w:sz="8" w:space="0" w:color="auto"/>
              <w:right w:val="nil"/>
            </w:tcBorders>
            <w:shd w:val="clear" w:color="000000" w:fill="B4C6E7"/>
            <w:vAlign w:val="center"/>
            <w:hideMark/>
          </w:tcPr>
          <w:p w14:paraId="103FF9D0" w14:textId="77777777" w:rsidR="001555A9" w:rsidRPr="001555A9" w:rsidRDefault="001555A9" w:rsidP="002440CF">
            <w:pPr>
              <w:spacing w:after="0" w:line="240" w:lineRule="auto"/>
              <w:jc w:val="both"/>
              <w:rPr>
                <w:rFonts w:ascii="Bookman Old Style" w:eastAsia="Times New Roman" w:hAnsi="Bookman Old Style" w:cs="Arial"/>
                <w:b/>
                <w:bCs/>
                <w:sz w:val="24"/>
                <w:szCs w:val="24"/>
                <w:vertAlign w:val="subscript"/>
                <w:lang w:val="es-CO" w:eastAsia="es-CO"/>
              </w:rPr>
            </w:pPr>
            <w:r w:rsidRPr="001555A9">
              <w:rPr>
                <w:rFonts w:ascii="Bookman Old Style" w:eastAsia="Times New Roman" w:hAnsi="Bookman Old Style" w:cs="Arial"/>
                <w:b/>
                <w:bCs/>
                <w:sz w:val="24"/>
                <w:szCs w:val="24"/>
                <w:vertAlign w:val="subscript"/>
                <w:lang w:val="es-CO" w:eastAsia="es-CO"/>
              </w:rPr>
              <w:t>APROPIACIÓN FINAL</w:t>
            </w:r>
          </w:p>
        </w:tc>
        <w:tc>
          <w:tcPr>
            <w:tcW w:w="1682" w:type="dxa"/>
            <w:tcBorders>
              <w:top w:val="nil"/>
              <w:left w:val="single" w:sz="8" w:space="0" w:color="auto"/>
              <w:bottom w:val="single" w:sz="8" w:space="0" w:color="auto"/>
              <w:right w:val="single" w:sz="4" w:space="0" w:color="auto"/>
            </w:tcBorders>
            <w:shd w:val="clear" w:color="000000" w:fill="B4C6E7"/>
            <w:noWrap/>
            <w:vAlign w:val="center"/>
            <w:hideMark/>
          </w:tcPr>
          <w:p w14:paraId="015F637A" w14:textId="77777777" w:rsidR="001555A9" w:rsidRPr="001555A9" w:rsidRDefault="001555A9" w:rsidP="002440CF">
            <w:pPr>
              <w:spacing w:after="0" w:line="240" w:lineRule="auto"/>
              <w:jc w:val="both"/>
              <w:rPr>
                <w:rFonts w:ascii="Bookman Old Style" w:eastAsia="Times New Roman" w:hAnsi="Bookman Old Style" w:cs="Arial"/>
                <w:b/>
                <w:bCs/>
                <w:sz w:val="24"/>
                <w:szCs w:val="24"/>
                <w:vertAlign w:val="subscript"/>
                <w:lang w:val="es-CO" w:eastAsia="es-CO"/>
              </w:rPr>
            </w:pPr>
            <w:r w:rsidRPr="001555A9">
              <w:rPr>
                <w:rFonts w:ascii="Bookman Old Style" w:eastAsia="Times New Roman" w:hAnsi="Bookman Old Style" w:cs="Arial"/>
                <w:b/>
                <w:bCs/>
                <w:sz w:val="24"/>
                <w:szCs w:val="24"/>
                <w:vertAlign w:val="subscript"/>
                <w:lang w:val="es-CO" w:eastAsia="es-CO"/>
              </w:rPr>
              <w:t>COMPROMISO</w:t>
            </w:r>
          </w:p>
        </w:tc>
        <w:tc>
          <w:tcPr>
            <w:tcW w:w="1504" w:type="dxa"/>
            <w:tcBorders>
              <w:top w:val="nil"/>
              <w:left w:val="nil"/>
              <w:bottom w:val="single" w:sz="8" w:space="0" w:color="auto"/>
              <w:right w:val="single" w:sz="4" w:space="0" w:color="auto"/>
            </w:tcBorders>
            <w:shd w:val="clear" w:color="000000" w:fill="B4C6E7"/>
            <w:noWrap/>
            <w:vAlign w:val="center"/>
            <w:hideMark/>
          </w:tcPr>
          <w:p w14:paraId="4377FAAA" w14:textId="77777777" w:rsidR="001555A9" w:rsidRPr="001555A9" w:rsidRDefault="001555A9" w:rsidP="002440CF">
            <w:pPr>
              <w:spacing w:after="0" w:line="240" w:lineRule="auto"/>
              <w:jc w:val="both"/>
              <w:rPr>
                <w:rFonts w:ascii="Bookman Old Style" w:eastAsia="Times New Roman" w:hAnsi="Bookman Old Style" w:cs="Arial"/>
                <w:b/>
                <w:bCs/>
                <w:sz w:val="24"/>
                <w:szCs w:val="24"/>
                <w:vertAlign w:val="subscript"/>
                <w:lang w:val="es-CO" w:eastAsia="es-CO"/>
              </w:rPr>
            </w:pPr>
            <w:r w:rsidRPr="001555A9">
              <w:rPr>
                <w:rFonts w:ascii="Bookman Old Style" w:eastAsia="Times New Roman" w:hAnsi="Bookman Old Style" w:cs="Arial"/>
                <w:b/>
                <w:bCs/>
                <w:sz w:val="24"/>
                <w:szCs w:val="24"/>
                <w:vertAlign w:val="subscript"/>
                <w:lang w:val="es-CO" w:eastAsia="es-CO"/>
              </w:rPr>
              <w:t>OBLIGACION</w:t>
            </w:r>
          </w:p>
        </w:tc>
        <w:tc>
          <w:tcPr>
            <w:tcW w:w="891" w:type="dxa"/>
            <w:tcBorders>
              <w:top w:val="nil"/>
              <w:left w:val="nil"/>
              <w:bottom w:val="single" w:sz="8" w:space="0" w:color="auto"/>
              <w:right w:val="single" w:sz="8" w:space="0" w:color="auto"/>
            </w:tcBorders>
            <w:shd w:val="clear" w:color="000000" w:fill="B4C6E7"/>
            <w:noWrap/>
            <w:vAlign w:val="center"/>
            <w:hideMark/>
          </w:tcPr>
          <w:p w14:paraId="6CD82033" w14:textId="77777777" w:rsidR="001555A9" w:rsidRPr="001555A9" w:rsidRDefault="001555A9" w:rsidP="002440CF">
            <w:pPr>
              <w:spacing w:after="0" w:line="240" w:lineRule="auto"/>
              <w:jc w:val="both"/>
              <w:rPr>
                <w:rFonts w:ascii="Bookman Old Style" w:eastAsia="Times New Roman" w:hAnsi="Bookman Old Style" w:cs="Arial"/>
                <w:b/>
                <w:bCs/>
                <w:sz w:val="24"/>
                <w:szCs w:val="24"/>
                <w:vertAlign w:val="subscript"/>
                <w:lang w:val="es-CO" w:eastAsia="es-CO"/>
              </w:rPr>
            </w:pPr>
            <w:r w:rsidRPr="001555A9">
              <w:rPr>
                <w:rFonts w:ascii="Bookman Old Style" w:eastAsia="Times New Roman" w:hAnsi="Bookman Old Style" w:cs="Arial"/>
                <w:b/>
                <w:bCs/>
                <w:sz w:val="24"/>
                <w:szCs w:val="24"/>
                <w:vertAlign w:val="subscript"/>
                <w:lang w:val="es-CO" w:eastAsia="es-CO"/>
              </w:rPr>
              <w:t>PAGO</w:t>
            </w:r>
          </w:p>
        </w:tc>
      </w:tr>
      <w:tr w:rsidR="001555A9" w:rsidRPr="001555A9" w14:paraId="5B8349CB" w14:textId="77777777" w:rsidTr="001555A9">
        <w:trPr>
          <w:trHeight w:val="510"/>
        </w:trPr>
        <w:tc>
          <w:tcPr>
            <w:tcW w:w="1892" w:type="dxa"/>
            <w:tcBorders>
              <w:top w:val="nil"/>
              <w:left w:val="single" w:sz="8" w:space="0" w:color="auto"/>
              <w:bottom w:val="single" w:sz="4" w:space="0" w:color="auto"/>
              <w:right w:val="single" w:sz="8" w:space="0" w:color="auto"/>
            </w:tcBorders>
            <w:shd w:val="clear" w:color="auto" w:fill="auto"/>
            <w:vAlign w:val="center"/>
            <w:hideMark/>
          </w:tcPr>
          <w:p w14:paraId="675D0B29"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GASTOS DE PERSONAL</w:t>
            </w:r>
          </w:p>
        </w:tc>
        <w:tc>
          <w:tcPr>
            <w:tcW w:w="1819" w:type="dxa"/>
            <w:tcBorders>
              <w:top w:val="nil"/>
              <w:left w:val="nil"/>
              <w:bottom w:val="single" w:sz="4" w:space="0" w:color="auto"/>
              <w:right w:val="nil"/>
            </w:tcBorders>
            <w:shd w:val="clear" w:color="auto" w:fill="auto"/>
            <w:noWrap/>
            <w:vAlign w:val="center"/>
            <w:hideMark/>
          </w:tcPr>
          <w:p w14:paraId="77821A21"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2.949.919.128</w:t>
            </w:r>
          </w:p>
        </w:tc>
        <w:tc>
          <w:tcPr>
            <w:tcW w:w="1808" w:type="dxa"/>
            <w:tcBorders>
              <w:top w:val="nil"/>
              <w:left w:val="single" w:sz="8" w:space="0" w:color="auto"/>
              <w:bottom w:val="single" w:sz="4" w:space="0" w:color="auto"/>
              <w:right w:val="single" w:sz="8" w:space="0" w:color="auto"/>
            </w:tcBorders>
            <w:shd w:val="clear" w:color="auto" w:fill="auto"/>
            <w:noWrap/>
            <w:vAlign w:val="center"/>
            <w:hideMark/>
          </w:tcPr>
          <w:p w14:paraId="553155F4"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1.967.202.674</w:t>
            </w:r>
          </w:p>
        </w:tc>
        <w:tc>
          <w:tcPr>
            <w:tcW w:w="1682" w:type="dxa"/>
            <w:tcBorders>
              <w:top w:val="nil"/>
              <w:left w:val="nil"/>
              <w:bottom w:val="single" w:sz="4" w:space="0" w:color="auto"/>
              <w:right w:val="single" w:sz="4" w:space="0" w:color="auto"/>
            </w:tcBorders>
            <w:shd w:val="clear" w:color="auto" w:fill="auto"/>
            <w:noWrap/>
            <w:vAlign w:val="bottom"/>
            <w:hideMark/>
          </w:tcPr>
          <w:p w14:paraId="60BB561E"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95,90%</w:t>
            </w:r>
          </w:p>
        </w:tc>
        <w:tc>
          <w:tcPr>
            <w:tcW w:w="1504" w:type="dxa"/>
            <w:tcBorders>
              <w:top w:val="nil"/>
              <w:left w:val="nil"/>
              <w:bottom w:val="single" w:sz="4" w:space="0" w:color="auto"/>
              <w:right w:val="single" w:sz="4" w:space="0" w:color="auto"/>
            </w:tcBorders>
            <w:shd w:val="clear" w:color="auto" w:fill="auto"/>
            <w:noWrap/>
            <w:vAlign w:val="bottom"/>
            <w:hideMark/>
          </w:tcPr>
          <w:p w14:paraId="0DE3ACFF"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95,59%</w:t>
            </w:r>
          </w:p>
        </w:tc>
        <w:tc>
          <w:tcPr>
            <w:tcW w:w="891" w:type="dxa"/>
            <w:tcBorders>
              <w:top w:val="nil"/>
              <w:left w:val="nil"/>
              <w:bottom w:val="single" w:sz="4" w:space="0" w:color="auto"/>
              <w:right w:val="single" w:sz="8" w:space="0" w:color="auto"/>
            </w:tcBorders>
            <w:shd w:val="clear" w:color="auto" w:fill="auto"/>
            <w:noWrap/>
            <w:vAlign w:val="bottom"/>
            <w:hideMark/>
          </w:tcPr>
          <w:p w14:paraId="72705BEB"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95,59%</w:t>
            </w:r>
          </w:p>
        </w:tc>
      </w:tr>
      <w:tr w:rsidR="001555A9" w:rsidRPr="001555A9" w14:paraId="44C7E09E" w14:textId="77777777" w:rsidTr="001555A9">
        <w:trPr>
          <w:trHeight w:val="510"/>
        </w:trPr>
        <w:tc>
          <w:tcPr>
            <w:tcW w:w="1892" w:type="dxa"/>
            <w:tcBorders>
              <w:top w:val="nil"/>
              <w:left w:val="single" w:sz="8" w:space="0" w:color="auto"/>
              <w:bottom w:val="single" w:sz="4" w:space="0" w:color="auto"/>
              <w:right w:val="single" w:sz="8" w:space="0" w:color="auto"/>
            </w:tcBorders>
            <w:shd w:val="clear" w:color="auto" w:fill="auto"/>
            <w:vAlign w:val="center"/>
            <w:hideMark/>
          </w:tcPr>
          <w:p w14:paraId="56B2E1A9"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GASTOS GENERALES</w:t>
            </w:r>
          </w:p>
        </w:tc>
        <w:tc>
          <w:tcPr>
            <w:tcW w:w="1819" w:type="dxa"/>
            <w:tcBorders>
              <w:top w:val="nil"/>
              <w:left w:val="nil"/>
              <w:bottom w:val="single" w:sz="4" w:space="0" w:color="auto"/>
              <w:right w:val="nil"/>
            </w:tcBorders>
            <w:shd w:val="clear" w:color="auto" w:fill="auto"/>
            <w:noWrap/>
            <w:vAlign w:val="center"/>
            <w:hideMark/>
          </w:tcPr>
          <w:p w14:paraId="27880655"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351.692.924</w:t>
            </w:r>
          </w:p>
        </w:tc>
        <w:tc>
          <w:tcPr>
            <w:tcW w:w="1808" w:type="dxa"/>
            <w:tcBorders>
              <w:top w:val="nil"/>
              <w:left w:val="single" w:sz="8" w:space="0" w:color="auto"/>
              <w:bottom w:val="single" w:sz="4" w:space="0" w:color="auto"/>
              <w:right w:val="single" w:sz="8" w:space="0" w:color="auto"/>
            </w:tcBorders>
            <w:shd w:val="clear" w:color="auto" w:fill="auto"/>
            <w:noWrap/>
            <w:vAlign w:val="center"/>
            <w:hideMark/>
          </w:tcPr>
          <w:p w14:paraId="2867C0F9"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453.397.688</w:t>
            </w:r>
          </w:p>
        </w:tc>
        <w:tc>
          <w:tcPr>
            <w:tcW w:w="1682" w:type="dxa"/>
            <w:tcBorders>
              <w:top w:val="nil"/>
              <w:left w:val="nil"/>
              <w:bottom w:val="single" w:sz="4" w:space="0" w:color="auto"/>
              <w:right w:val="single" w:sz="4" w:space="0" w:color="auto"/>
            </w:tcBorders>
            <w:shd w:val="clear" w:color="auto" w:fill="auto"/>
            <w:noWrap/>
            <w:vAlign w:val="bottom"/>
            <w:hideMark/>
          </w:tcPr>
          <w:p w14:paraId="2F62DEFC"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92,57%</w:t>
            </w:r>
          </w:p>
        </w:tc>
        <w:tc>
          <w:tcPr>
            <w:tcW w:w="1504" w:type="dxa"/>
            <w:tcBorders>
              <w:top w:val="nil"/>
              <w:left w:val="nil"/>
              <w:bottom w:val="single" w:sz="4" w:space="0" w:color="auto"/>
              <w:right w:val="single" w:sz="4" w:space="0" w:color="auto"/>
            </w:tcBorders>
            <w:shd w:val="clear" w:color="auto" w:fill="auto"/>
            <w:noWrap/>
            <w:vAlign w:val="bottom"/>
            <w:hideMark/>
          </w:tcPr>
          <w:p w14:paraId="7F112ACE"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69,59%</w:t>
            </w:r>
          </w:p>
        </w:tc>
        <w:tc>
          <w:tcPr>
            <w:tcW w:w="891" w:type="dxa"/>
            <w:tcBorders>
              <w:top w:val="nil"/>
              <w:left w:val="nil"/>
              <w:bottom w:val="single" w:sz="4" w:space="0" w:color="auto"/>
              <w:right w:val="single" w:sz="8" w:space="0" w:color="auto"/>
            </w:tcBorders>
            <w:shd w:val="clear" w:color="auto" w:fill="auto"/>
            <w:noWrap/>
            <w:vAlign w:val="bottom"/>
            <w:hideMark/>
          </w:tcPr>
          <w:p w14:paraId="50A4290E"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69,59%</w:t>
            </w:r>
          </w:p>
        </w:tc>
      </w:tr>
      <w:tr w:rsidR="001555A9" w:rsidRPr="001555A9" w14:paraId="189161EE" w14:textId="77777777" w:rsidTr="001555A9">
        <w:trPr>
          <w:trHeight w:val="510"/>
        </w:trPr>
        <w:tc>
          <w:tcPr>
            <w:tcW w:w="1892" w:type="dxa"/>
            <w:tcBorders>
              <w:top w:val="nil"/>
              <w:left w:val="single" w:sz="8" w:space="0" w:color="auto"/>
              <w:bottom w:val="single" w:sz="4" w:space="0" w:color="auto"/>
              <w:right w:val="single" w:sz="8" w:space="0" w:color="auto"/>
            </w:tcBorders>
            <w:shd w:val="clear" w:color="auto" w:fill="auto"/>
            <w:vAlign w:val="center"/>
            <w:hideMark/>
          </w:tcPr>
          <w:p w14:paraId="4300E1C5"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TRANSFERENCIAS</w:t>
            </w:r>
          </w:p>
        </w:tc>
        <w:tc>
          <w:tcPr>
            <w:tcW w:w="1819" w:type="dxa"/>
            <w:tcBorders>
              <w:top w:val="nil"/>
              <w:left w:val="nil"/>
              <w:bottom w:val="single" w:sz="4" w:space="0" w:color="auto"/>
              <w:right w:val="nil"/>
            </w:tcBorders>
            <w:shd w:val="clear" w:color="auto" w:fill="auto"/>
            <w:noWrap/>
            <w:vAlign w:val="center"/>
            <w:hideMark/>
          </w:tcPr>
          <w:p w14:paraId="13E20A47"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273.727.322</w:t>
            </w:r>
          </w:p>
        </w:tc>
        <w:tc>
          <w:tcPr>
            <w:tcW w:w="1808" w:type="dxa"/>
            <w:tcBorders>
              <w:top w:val="nil"/>
              <w:left w:val="single" w:sz="8" w:space="0" w:color="auto"/>
              <w:bottom w:val="single" w:sz="4" w:space="0" w:color="auto"/>
              <w:right w:val="single" w:sz="8" w:space="0" w:color="auto"/>
            </w:tcBorders>
            <w:shd w:val="clear" w:color="auto" w:fill="auto"/>
            <w:noWrap/>
            <w:vAlign w:val="center"/>
            <w:hideMark/>
          </w:tcPr>
          <w:p w14:paraId="61B0F2C0"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91.780.971</w:t>
            </w:r>
          </w:p>
        </w:tc>
        <w:tc>
          <w:tcPr>
            <w:tcW w:w="1682" w:type="dxa"/>
            <w:tcBorders>
              <w:top w:val="nil"/>
              <w:left w:val="nil"/>
              <w:bottom w:val="single" w:sz="4" w:space="0" w:color="auto"/>
              <w:right w:val="single" w:sz="4" w:space="0" w:color="auto"/>
            </w:tcBorders>
            <w:shd w:val="clear" w:color="auto" w:fill="auto"/>
            <w:noWrap/>
            <w:vAlign w:val="bottom"/>
            <w:hideMark/>
          </w:tcPr>
          <w:p w14:paraId="5C5D88FD"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48,55%</w:t>
            </w:r>
          </w:p>
        </w:tc>
        <w:tc>
          <w:tcPr>
            <w:tcW w:w="1504" w:type="dxa"/>
            <w:tcBorders>
              <w:top w:val="nil"/>
              <w:left w:val="nil"/>
              <w:bottom w:val="single" w:sz="4" w:space="0" w:color="auto"/>
              <w:right w:val="single" w:sz="4" w:space="0" w:color="auto"/>
            </w:tcBorders>
            <w:shd w:val="clear" w:color="auto" w:fill="auto"/>
            <w:noWrap/>
            <w:vAlign w:val="bottom"/>
            <w:hideMark/>
          </w:tcPr>
          <w:p w14:paraId="0B5D3891"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39,95%</w:t>
            </w:r>
          </w:p>
        </w:tc>
        <w:tc>
          <w:tcPr>
            <w:tcW w:w="891" w:type="dxa"/>
            <w:tcBorders>
              <w:top w:val="nil"/>
              <w:left w:val="nil"/>
              <w:bottom w:val="single" w:sz="4" w:space="0" w:color="auto"/>
              <w:right w:val="single" w:sz="8" w:space="0" w:color="auto"/>
            </w:tcBorders>
            <w:shd w:val="clear" w:color="auto" w:fill="auto"/>
            <w:noWrap/>
            <w:vAlign w:val="bottom"/>
            <w:hideMark/>
          </w:tcPr>
          <w:p w14:paraId="124FC04F"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39,95%</w:t>
            </w:r>
          </w:p>
        </w:tc>
      </w:tr>
      <w:tr w:rsidR="001555A9" w:rsidRPr="001555A9" w14:paraId="71AB2697" w14:textId="77777777" w:rsidTr="001555A9">
        <w:trPr>
          <w:trHeight w:val="300"/>
        </w:trPr>
        <w:tc>
          <w:tcPr>
            <w:tcW w:w="1892" w:type="dxa"/>
            <w:tcBorders>
              <w:top w:val="nil"/>
              <w:left w:val="single" w:sz="8" w:space="0" w:color="auto"/>
              <w:bottom w:val="nil"/>
              <w:right w:val="single" w:sz="8" w:space="0" w:color="auto"/>
            </w:tcBorders>
            <w:shd w:val="clear" w:color="auto" w:fill="auto"/>
            <w:vAlign w:val="center"/>
            <w:hideMark/>
          </w:tcPr>
          <w:p w14:paraId="1C66A907"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INVERSION</w:t>
            </w:r>
          </w:p>
        </w:tc>
        <w:tc>
          <w:tcPr>
            <w:tcW w:w="1819" w:type="dxa"/>
            <w:tcBorders>
              <w:top w:val="nil"/>
              <w:left w:val="nil"/>
              <w:bottom w:val="nil"/>
              <w:right w:val="nil"/>
            </w:tcBorders>
            <w:shd w:val="clear" w:color="auto" w:fill="auto"/>
            <w:noWrap/>
            <w:vAlign w:val="center"/>
            <w:hideMark/>
          </w:tcPr>
          <w:p w14:paraId="296F228C"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3.164.035.334</w:t>
            </w:r>
          </w:p>
        </w:tc>
        <w:tc>
          <w:tcPr>
            <w:tcW w:w="1808" w:type="dxa"/>
            <w:tcBorders>
              <w:top w:val="nil"/>
              <w:left w:val="single" w:sz="8" w:space="0" w:color="auto"/>
              <w:bottom w:val="single" w:sz="4" w:space="0" w:color="auto"/>
              <w:right w:val="single" w:sz="8" w:space="0" w:color="auto"/>
            </w:tcBorders>
            <w:shd w:val="clear" w:color="auto" w:fill="auto"/>
            <w:noWrap/>
            <w:vAlign w:val="center"/>
            <w:hideMark/>
          </w:tcPr>
          <w:p w14:paraId="278D26C2"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2.846.940.177</w:t>
            </w:r>
          </w:p>
        </w:tc>
        <w:tc>
          <w:tcPr>
            <w:tcW w:w="1682" w:type="dxa"/>
            <w:tcBorders>
              <w:top w:val="nil"/>
              <w:left w:val="nil"/>
              <w:bottom w:val="single" w:sz="4" w:space="0" w:color="auto"/>
              <w:right w:val="single" w:sz="4" w:space="0" w:color="auto"/>
            </w:tcBorders>
            <w:shd w:val="clear" w:color="auto" w:fill="auto"/>
            <w:noWrap/>
            <w:vAlign w:val="bottom"/>
            <w:hideMark/>
          </w:tcPr>
          <w:p w14:paraId="6D14A868"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96,22%</w:t>
            </w:r>
          </w:p>
        </w:tc>
        <w:tc>
          <w:tcPr>
            <w:tcW w:w="1504" w:type="dxa"/>
            <w:tcBorders>
              <w:top w:val="nil"/>
              <w:left w:val="nil"/>
              <w:bottom w:val="single" w:sz="4" w:space="0" w:color="auto"/>
              <w:right w:val="single" w:sz="4" w:space="0" w:color="auto"/>
            </w:tcBorders>
            <w:shd w:val="clear" w:color="auto" w:fill="auto"/>
            <w:noWrap/>
            <w:vAlign w:val="bottom"/>
            <w:hideMark/>
          </w:tcPr>
          <w:p w14:paraId="4C8D8602"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80,61%</w:t>
            </w:r>
          </w:p>
        </w:tc>
        <w:tc>
          <w:tcPr>
            <w:tcW w:w="891" w:type="dxa"/>
            <w:tcBorders>
              <w:top w:val="nil"/>
              <w:left w:val="nil"/>
              <w:bottom w:val="single" w:sz="4" w:space="0" w:color="auto"/>
              <w:right w:val="single" w:sz="8" w:space="0" w:color="auto"/>
            </w:tcBorders>
            <w:shd w:val="clear" w:color="auto" w:fill="auto"/>
            <w:noWrap/>
            <w:vAlign w:val="bottom"/>
            <w:hideMark/>
          </w:tcPr>
          <w:p w14:paraId="6C5AC7AD"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80,61%</w:t>
            </w:r>
          </w:p>
        </w:tc>
      </w:tr>
      <w:tr w:rsidR="001555A9" w:rsidRPr="001555A9" w14:paraId="7A5C735D" w14:textId="77777777" w:rsidTr="001555A9">
        <w:trPr>
          <w:trHeight w:val="315"/>
        </w:trPr>
        <w:tc>
          <w:tcPr>
            <w:tcW w:w="1892" w:type="dxa"/>
            <w:tcBorders>
              <w:top w:val="single" w:sz="4" w:space="0" w:color="auto"/>
              <w:left w:val="single" w:sz="8" w:space="0" w:color="auto"/>
              <w:bottom w:val="single" w:sz="4" w:space="0" w:color="auto"/>
              <w:right w:val="single" w:sz="8" w:space="0" w:color="auto"/>
            </w:tcBorders>
            <w:shd w:val="clear" w:color="auto" w:fill="auto"/>
            <w:vAlign w:val="center"/>
            <w:hideMark/>
          </w:tcPr>
          <w:p w14:paraId="4DF45AAD"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DEUDA</w:t>
            </w:r>
          </w:p>
        </w:tc>
        <w:tc>
          <w:tcPr>
            <w:tcW w:w="1819" w:type="dxa"/>
            <w:tcBorders>
              <w:top w:val="single" w:sz="4" w:space="0" w:color="auto"/>
              <w:left w:val="nil"/>
              <w:bottom w:val="single" w:sz="4" w:space="0" w:color="auto"/>
              <w:right w:val="nil"/>
            </w:tcBorders>
            <w:shd w:val="clear" w:color="auto" w:fill="auto"/>
            <w:noWrap/>
            <w:vAlign w:val="center"/>
            <w:hideMark/>
          </w:tcPr>
          <w:p w14:paraId="32478760"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0</w:t>
            </w:r>
          </w:p>
        </w:tc>
        <w:tc>
          <w:tcPr>
            <w:tcW w:w="1808" w:type="dxa"/>
            <w:tcBorders>
              <w:top w:val="nil"/>
              <w:left w:val="single" w:sz="8" w:space="0" w:color="auto"/>
              <w:bottom w:val="single" w:sz="4" w:space="0" w:color="auto"/>
              <w:right w:val="single" w:sz="8" w:space="0" w:color="auto"/>
            </w:tcBorders>
            <w:shd w:val="clear" w:color="auto" w:fill="auto"/>
            <w:noWrap/>
            <w:vAlign w:val="center"/>
            <w:hideMark/>
          </w:tcPr>
          <w:p w14:paraId="7D213042"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0</w:t>
            </w:r>
          </w:p>
        </w:tc>
        <w:tc>
          <w:tcPr>
            <w:tcW w:w="1682" w:type="dxa"/>
            <w:tcBorders>
              <w:top w:val="nil"/>
              <w:left w:val="nil"/>
              <w:bottom w:val="single" w:sz="4" w:space="0" w:color="auto"/>
              <w:right w:val="single" w:sz="4" w:space="0" w:color="auto"/>
            </w:tcBorders>
            <w:shd w:val="clear" w:color="auto" w:fill="auto"/>
            <w:noWrap/>
            <w:vAlign w:val="bottom"/>
            <w:hideMark/>
          </w:tcPr>
          <w:p w14:paraId="7D4551A1"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0,00%</w:t>
            </w:r>
          </w:p>
        </w:tc>
        <w:tc>
          <w:tcPr>
            <w:tcW w:w="1504" w:type="dxa"/>
            <w:tcBorders>
              <w:top w:val="nil"/>
              <w:left w:val="nil"/>
              <w:bottom w:val="single" w:sz="4" w:space="0" w:color="auto"/>
              <w:right w:val="single" w:sz="4" w:space="0" w:color="auto"/>
            </w:tcBorders>
            <w:shd w:val="clear" w:color="auto" w:fill="auto"/>
            <w:noWrap/>
            <w:vAlign w:val="bottom"/>
            <w:hideMark/>
          </w:tcPr>
          <w:p w14:paraId="67597EDA"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0,00%</w:t>
            </w:r>
          </w:p>
        </w:tc>
        <w:tc>
          <w:tcPr>
            <w:tcW w:w="891" w:type="dxa"/>
            <w:tcBorders>
              <w:top w:val="nil"/>
              <w:left w:val="nil"/>
              <w:bottom w:val="single" w:sz="4" w:space="0" w:color="auto"/>
              <w:right w:val="single" w:sz="8" w:space="0" w:color="auto"/>
            </w:tcBorders>
            <w:shd w:val="clear" w:color="auto" w:fill="auto"/>
            <w:noWrap/>
            <w:vAlign w:val="bottom"/>
            <w:hideMark/>
          </w:tcPr>
          <w:p w14:paraId="6F646AA7" w14:textId="77777777" w:rsidR="001555A9" w:rsidRPr="001555A9" w:rsidRDefault="001555A9" w:rsidP="002440CF">
            <w:pPr>
              <w:spacing w:after="0" w:line="240" w:lineRule="auto"/>
              <w:jc w:val="both"/>
              <w:rPr>
                <w:rFonts w:ascii="Bookman Old Style" w:eastAsia="Times New Roman" w:hAnsi="Bookman Old Style" w:cs="Arial"/>
                <w:sz w:val="24"/>
                <w:szCs w:val="24"/>
                <w:vertAlign w:val="subscript"/>
                <w:lang w:val="es-CO" w:eastAsia="es-CO"/>
              </w:rPr>
            </w:pPr>
            <w:r w:rsidRPr="001555A9">
              <w:rPr>
                <w:rFonts w:ascii="Bookman Old Style" w:eastAsia="Times New Roman" w:hAnsi="Bookman Old Style" w:cs="Arial"/>
                <w:sz w:val="24"/>
                <w:szCs w:val="24"/>
                <w:vertAlign w:val="subscript"/>
                <w:lang w:val="es-CO" w:eastAsia="es-CO"/>
              </w:rPr>
              <w:t>0,00%</w:t>
            </w:r>
          </w:p>
        </w:tc>
      </w:tr>
      <w:tr w:rsidR="001555A9" w:rsidRPr="001555A9" w14:paraId="3A179EAD" w14:textId="77777777" w:rsidTr="001555A9">
        <w:trPr>
          <w:trHeight w:val="270"/>
        </w:trPr>
        <w:tc>
          <w:tcPr>
            <w:tcW w:w="1892" w:type="dxa"/>
            <w:tcBorders>
              <w:top w:val="single" w:sz="8" w:space="0" w:color="auto"/>
              <w:left w:val="single" w:sz="8" w:space="0" w:color="auto"/>
              <w:bottom w:val="single" w:sz="8" w:space="0" w:color="auto"/>
              <w:right w:val="single" w:sz="8" w:space="0" w:color="auto"/>
            </w:tcBorders>
            <w:shd w:val="clear" w:color="000000" w:fill="B4C6E7"/>
            <w:vAlign w:val="center"/>
            <w:hideMark/>
          </w:tcPr>
          <w:p w14:paraId="47C2A9CD" w14:textId="77777777" w:rsidR="001555A9" w:rsidRPr="001555A9" w:rsidRDefault="001555A9" w:rsidP="002440CF">
            <w:pPr>
              <w:spacing w:after="0" w:line="240" w:lineRule="auto"/>
              <w:jc w:val="both"/>
              <w:rPr>
                <w:rFonts w:ascii="Bookman Old Style" w:eastAsia="Times New Roman" w:hAnsi="Bookman Old Style" w:cs="Arial"/>
                <w:b/>
                <w:bCs/>
                <w:sz w:val="24"/>
                <w:szCs w:val="24"/>
                <w:vertAlign w:val="subscript"/>
                <w:lang w:val="es-CO" w:eastAsia="es-CO"/>
              </w:rPr>
            </w:pPr>
            <w:r w:rsidRPr="001555A9">
              <w:rPr>
                <w:rFonts w:ascii="Bookman Old Style" w:eastAsia="Times New Roman" w:hAnsi="Bookman Old Style" w:cs="Arial"/>
                <w:b/>
                <w:bCs/>
                <w:sz w:val="24"/>
                <w:szCs w:val="24"/>
                <w:vertAlign w:val="subscript"/>
                <w:lang w:val="es-CO" w:eastAsia="es-CO"/>
              </w:rPr>
              <w:t>TOTAL</w:t>
            </w:r>
          </w:p>
        </w:tc>
        <w:tc>
          <w:tcPr>
            <w:tcW w:w="1819" w:type="dxa"/>
            <w:tcBorders>
              <w:top w:val="single" w:sz="8" w:space="0" w:color="auto"/>
              <w:left w:val="nil"/>
              <w:bottom w:val="single" w:sz="8" w:space="0" w:color="auto"/>
              <w:right w:val="nil"/>
            </w:tcBorders>
            <w:shd w:val="clear" w:color="000000" w:fill="B4C6E7"/>
            <w:noWrap/>
            <w:vAlign w:val="center"/>
            <w:hideMark/>
          </w:tcPr>
          <w:p w14:paraId="11F8F06C" w14:textId="77777777" w:rsidR="001555A9" w:rsidRPr="001555A9" w:rsidRDefault="001555A9" w:rsidP="002440CF">
            <w:pPr>
              <w:spacing w:after="0" w:line="240" w:lineRule="auto"/>
              <w:jc w:val="both"/>
              <w:rPr>
                <w:rFonts w:ascii="Bookman Old Style" w:eastAsia="Times New Roman" w:hAnsi="Bookman Old Style" w:cs="Arial"/>
                <w:b/>
                <w:bCs/>
                <w:sz w:val="24"/>
                <w:szCs w:val="24"/>
                <w:vertAlign w:val="subscript"/>
                <w:lang w:val="es-CO" w:eastAsia="es-CO"/>
              </w:rPr>
            </w:pPr>
            <w:r w:rsidRPr="001555A9">
              <w:rPr>
                <w:rFonts w:ascii="Bookman Old Style" w:eastAsia="Times New Roman" w:hAnsi="Bookman Old Style" w:cs="Arial"/>
                <w:b/>
                <w:bCs/>
                <w:sz w:val="24"/>
                <w:szCs w:val="24"/>
                <w:vertAlign w:val="subscript"/>
                <w:lang w:val="es-CO" w:eastAsia="es-CO"/>
              </w:rPr>
              <w:t>6.739.374.708</w:t>
            </w:r>
          </w:p>
        </w:tc>
        <w:tc>
          <w:tcPr>
            <w:tcW w:w="1808" w:type="dxa"/>
            <w:tcBorders>
              <w:top w:val="single" w:sz="8" w:space="0" w:color="auto"/>
              <w:left w:val="single" w:sz="8" w:space="0" w:color="auto"/>
              <w:bottom w:val="single" w:sz="8" w:space="0" w:color="auto"/>
              <w:right w:val="single" w:sz="8" w:space="0" w:color="auto"/>
            </w:tcBorders>
            <w:shd w:val="clear" w:color="000000" w:fill="B4C6E7"/>
            <w:noWrap/>
            <w:vAlign w:val="center"/>
            <w:hideMark/>
          </w:tcPr>
          <w:p w14:paraId="162C15A3" w14:textId="77777777" w:rsidR="001555A9" w:rsidRPr="001555A9" w:rsidRDefault="001555A9" w:rsidP="002440CF">
            <w:pPr>
              <w:spacing w:after="0" w:line="240" w:lineRule="auto"/>
              <w:jc w:val="both"/>
              <w:rPr>
                <w:rFonts w:ascii="Bookman Old Style" w:eastAsia="Times New Roman" w:hAnsi="Bookman Old Style" w:cs="Arial"/>
                <w:b/>
                <w:bCs/>
                <w:sz w:val="24"/>
                <w:szCs w:val="24"/>
                <w:vertAlign w:val="subscript"/>
                <w:lang w:val="es-CO" w:eastAsia="es-CO"/>
              </w:rPr>
            </w:pPr>
            <w:r w:rsidRPr="001555A9">
              <w:rPr>
                <w:rFonts w:ascii="Bookman Old Style" w:eastAsia="Times New Roman" w:hAnsi="Bookman Old Style" w:cs="Arial"/>
                <w:b/>
                <w:bCs/>
                <w:sz w:val="24"/>
                <w:szCs w:val="24"/>
                <w:vertAlign w:val="subscript"/>
                <w:lang w:val="es-CO" w:eastAsia="es-CO"/>
              </w:rPr>
              <w:t>5.359.321.510</w:t>
            </w:r>
          </w:p>
        </w:tc>
        <w:tc>
          <w:tcPr>
            <w:tcW w:w="1682" w:type="dxa"/>
            <w:tcBorders>
              <w:top w:val="single" w:sz="8" w:space="0" w:color="auto"/>
              <w:left w:val="nil"/>
              <w:bottom w:val="single" w:sz="8" w:space="0" w:color="auto"/>
              <w:right w:val="single" w:sz="4" w:space="0" w:color="auto"/>
            </w:tcBorders>
            <w:shd w:val="clear" w:color="000000" w:fill="B4C6E7"/>
            <w:noWrap/>
            <w:vAlign w:val="bottom"/>
            <w:hideMark/>
          </w:tcPr>
          <w:p w14:paraId="3446BCBF" w14:textId="77777777" w:rsidR="001555A9" w:rsidRPr="001555A9" w:rsidRDefault="001555A9" w:rsidP="002440CF">
            <w:pPr>
              <w:spacing w:after="0" w:line="240" w:lineRule="auto"/>
              <w:jc w:val="both"/>
              <w:rPr>
                <w:rFonts w:ascii="Bookman Old Style" w:eastAsia="Times New Roman" w:hAnsi="Bookman Old Style" w:cs="Arial"/>
                <w:b/>
                <w:bCs/>
                <w:sz w:val="24"/>
                <w:szCs w:val="24"/>
                <w:vertAlign w:val="subscript"/>
                <w:lang w:val="es-CO" w:eastAsia="es-CO"/>
              </w:rPr>
            </w:pPr>
            <w:r w:rsidRPr="001555A9">
              <w:rPr>
                <w:rFonts w:ascii="Bookman Old Style" w:eastAsia="Times New Roman" w:hAnsi="Bookman Old Style" w:cs="Arial"/>
                <w:b/>
                <w:bCs/>
                <w:sz w:val="24"/>
                <w:szCs w:val="24"/>
                <w:vertAlign w:val="subscript"/>
                <w:lang w:val="es-CO" w:eastAsia="es-CO"/>
              </w:rPr>
              <w:t>94,98%</w:t>
            </w:r>
          </w:p>
        </w:tc>
        <w:tc>
          <w:tcPr>
            <w:tcW w:w="1504" w:type="dxa"/>
            <w:tcBorders>
              <w:top w:val="single" w:sz="8" w:space="0" w:color="auto"/>
              <w:left w:val="single" w:sz="8" w:space="0" w:color="auto"/>
              <w:bottom w:val="single" w:sz="8" w:space="0" w:color="auto"/>
              <w:right w:val="single" w:sz="4" w:space="0" w:color="auto"/>
            </w:tcBorders>
            <w:shd w:val="clear" w:color="000000" w:fill="B4C6E7"/>
            <w:noWrap/>
            <w:vAlign w:val="bottom"/>
            <w:hideMark/>
          </w:tcPr>
          <w:p w14:paraId="18C3BD83" w14:textId="77777777" w:rsidR="001555A9" w:rsidRPr="001555A9" w:rsidRDefault="001555A9" w:rsidP="002440CF">
            <w:pPr>
              <w:spacing w:after="0" w:line="240" w:lineRule="auto"/>
              <w:jc w:val="both"/>
              <w:rPr>
                <w:rFonts w:ascii="Bookman Old Style" w:eastAsia="Times New Roman" w:hAnsi="Bookman Old Style" w:cs="Arial"/>
                <w:b/>
                <w:bCs/>
                <w:sz w:val="24"/>
                <w:szCs w:val="24"/>
                <w:vertAlign w:val="subscript"/>
                <w:lang w:val="es-CO" w:eastAsia="es-CO"/>
              </w:rPr>
            </w:pPr>
            <w:r w:rsidRPr="001555A9">
              <w:rPr>
                <w:rFonts w:ascii="Bookman Old Style" w:eastAsia="Times New Roman" w:hAnsi="Bookman Old Style" w:cs="Arial"/>
                <w:b/>
                <w:bCs/>
                <w:sz w:val="24"/>
                <w:szCs w:val="24"/>
                <w:vertAlign w:val="subscript"/>
                <w:lang w:val="es-CO" w:eastAsia="es-CO"/>
              </w:rPr>
              <w:t>84,48%</w:t>
            </w:r>
          </w:p>
        </w:tc>
        <w:tc>
          <w:tcPr>
            <w:tcW w:w="891" w:type="dxa"/>
            <w:tcBorders>
              <w:top w:val="single" w:sz="8" w:space="0" w:color="auto"/>
              <w:left w:val="single" w:sz="8" w:space="0" w:color="auto"/>
              <w:bottom w:val="single" w:sz="8" w:space="0" w:color="auto"/>
              <w:right w:val="single" w:sz="8" w:space="0" w:color="auto"/>
            </w:tcBorders>
            <w:shd w:val="clear" w:color="000000" w:fill="B4C6E7"/>
            <w:noWrap/>
            <w:vAlign w:val="bottom"/>
            <w:hideMark/>
          </w:tcPr>
          <w:p w14:paraId="284A0111" w14:textId="77777777" w:rsidR="001555A9" w:rsidRPr="001555A9" w:rsidRDefault="001555A9" w:rsidP="002440CF">
            <w:pPr>
              <w:spacing w:after="0" w:line="240" w:lineRule="auto"/>
              <w:jc w:val="both"/>
              <w:rPr>
                <w:rFonts w:ascii="Bookman Old Style" w:eastAsia="Times New Roman" w:hAnsi="Bookman Old Style" w:cs="Arial"/>
                <w:b/>
                <w:bCs/>
                <w:sz w:val="24"/>
                <w:szCs w:val="24"/>
                <w:vertAlign w:val="subscript"/>
                <w:lang w:val="es-CO" w:eastAsia="es-CO"/>
              </w:rPr>
            </w:pPr>
            <w:r w:rsidRPr="001555A9">
              <w:rPr>
                <w:rFonts w:ascii="Bookman Old Style" w:eastAsia="Times New Roman" w:hAnsi="Bookman Old Style" w:cs="Arial"/>
                <w:b/>
                <w:bCs/>
                <w:sz w:val="24"/>
                <w:szCs w:val="24"/>
                <w:vertAlign w:val="subscript"/>
                <w:lang w:val="es-CO" w:eastAsia="es-CO"/>
              </w:rPr>
              <w:t>84,48%</w:t>
            </w:r>
          </w:p>
        </w:tc>
      </w:tr>
    </w:tbl>
    <w:p w14:paraId="571A2DA8" w14:textId="62DAF2C2" w:rsidR="007A036D" w:rsidRDefault="00FD19C1" w:rsidP="002440CF">
      <w:pPr>
        <w:jc w:val="both"/>
        <w:rPr>
          <w:rFonts w:ascii="Arial" w:hAnsi="Arial" w:cs="Arial"/>
          <w:sz w:val="24"/>
          <w:lang w:val="es-MX"/>
        </w:rPr>
      </w:pPr>
      <w:r>
        <w:rPr>
          <w:rFonts w:ascii="Arial" w:hAnsi="Arial" w:cs="Arial"/>
          <w:sz w:val="24"/>
          <w:lang w:val="es-MX"/>
        </w:rPr>
        <w:lastRenderedPageBreak/>
        <w:t>Durante el año 2018 a</w:t>
      </w:r>
      <w:r w:rsidRPr="00FD19C1">
        <w:rPr>
          <w:rFonts w:ascii="Arial" w:hAnsi="Arial" w:cs="Arial"/>
          <w:sz w:val="24"/>
          <w:lang w:val="es-MX"/>
        </w:rPr>
        <w:t xml:space="preserve"> pesar de que avanzó en ejecución de compromisos</w:t>
      </w:r>
      <w:r>
        <w:rPr>
          <w:rFonts w:ascii="Arial" w:hAnsi="Arial" w:cs="Arial"/>
          <w:sz w:val="24"/>
          <w:lang w:val="es-MX"/>
        </w:rPr>
        <w:t xml:space="preserve"> pactados, la ejecución definitiva estuvo</w:t>
      </w:r>
      <w:r w:rsidRPr="00FD19C1">
        <w:rPr>
          <w:rFonts w:ascii="Arial" w:hAnsi="Arial" w:cs="Arial"/>
          <w:sz w:val="24"/>
          <w:lang w:val="es-MX"/>
        </w:rPr>
        <w:t xml:space="preserve"> afectada por la no disponibilidad de </w:t>
      </w:r>
      <w:r>
        <w:rPr>
          <w:rFonts w:ascii="Arial" w:hAnsi="Arial" w:cs="Arial"/>
          <w:sz w:val="24"/>
          <w:lang w:val="es-MX"/>
        </w:rPr>
        <w:t>PAC</w:t>
      </w:r>
      <w:r w:rsidRPr="00FD19C1">
        <w:rPr>
          <w:rFonts w:ascii="Arial" w:hAnsi="Arial" w:cs="Arial"/>
          <w:sz w:val="24"/>
          <w:lang w:val="es-MX"/>
        </w:rPr>
        <w:t xml:space="preserve"> para realizar los pagos finales, </w:t>
      </w:r>
      <w:r>
        <w:rPr>
          <w:rFonts w:ascii="Arial" w:hAnsi="Arial" w:cs="Arial"/>
          <w:sz w:val="24"/>
          <w:lang w:val="es-MX"/>
        </w:rPr>
        <w:t xml:space="preserve">esto </w:t>
      </w:r>
      <w:r w:rsidRPr="00FD19C1">
        <w:rPr>
          <w:rFonts w:ascii="Arial" w:hAnsi="Arial" w:cs="Arial"/>
          <w:sz w:val="24"/>
          <w:lang w:val="es-MX"/>
        </w:rPr>
        <w:t xml:space="preserve"> originó que una cantidad considerable de cuentas pasaran a reservas pres</w:t>
      </w:r>
      <w:r>
        <w:rPr>
          <w:rFonts w:ascii="Arial" w:hAnsi="Arial" w:cs="Arial"/>
          <w:sz w:val="24"/>
          <w:lang w:val="es-MX"/>
        </w:rPr>
        <w:t>upuestal para el año 2019.</w:t>
      </w:r>
    </w:p>
    <w:p w14:paraId="4060A86A" w14:textId="77777777" w:rsidR="00C73A50" w:rsidRDefault="00C73A50" w:rsidP="002440CF">
      <w:pPr>
        <w:jc w:val="both"/>
        <w:rPr>
          <w:rFonts w:ascii="Arial" w:hAnsi="Arial" w:cs="Arial"/>
          <w:sz w:val="24"/>
          <w:lang w:val="es-MX"/>
        </w:rPr>
      </w:pPr>
    </w:p>
    <w:p w14:paraId="6566CE2B" w14:textId="32F01AEF" w:rsidR="007A036D" w:rsidRDefault="008E5DED" w:rsidP="002440CF">
      <w:pPr>
        <w:pStyle w:val="Ttulo3"/>
        <w:numPr>
          <w:ilvl w:val="2"/>
          <w:numId w:val="1"/>
        </w:numPr>
        <w:jc w:val="both"/>
        <w:rPr>
          <w:lang w:val="es-MX"/>
        </w:rPr>
      </w:pPr>
      <w:bookmarkStart w:id="18" w:name="_Toc535419493"/>
      <w:r w:rsidRPr="008E5DED">
        <w:rPr>
          <w:rFonts w:ascii="Arial" w:hAnsi="Arial" w:cs="Arial"/>
          <w:color w:val="auto"/>
          <w:u w:val="single"/>
          <w:lang w:val="es-MX"/>
        </w:rPr>
        <w:t>Ejecución de actividades del Plan Anual de Adquisiciones</w:t>
      </w:r>
      <w:r>
        <w:rPr>
          <w:lang w:val="es-MX"/>
        </w:rPr>
        <w:t>:</w:t>
      </w:r>
      <w:bookmarkEnd w:id="18"/>
    </w:p>
    <w:p w14:paraId="0D9C2284" w14:textId="77777777" w:rsidR="00677947" w:rsidRDefault="00677947" w:rsidP="002440CF">
      <w:pPr>
        <w:jc w:val="both"/>
        <w:rPr>
          <w:rFonts w:ascii="Arial" w:hAnsi="Arial" w:cs="Arial"/>
          <w:color w:val="FF0000"/>
          <w:sz w:val="24"/>
          <w:szCs w:val="24"/>
          <w:lang w:val="es-MX"/>
        </w:rPr>
      </w:pPr>
    </w:p>
    <w:p w14:paraId="29472E9A" w14:textId="1D2FB3DD" w:rsidR="008E5DED" w:rsidRDefault="00677947" w:rsidP="002440CF">
      <w:pPr>
        <w:jc w:val="both"/>
        <w:rPr>
          <w:rFonts w:ascii="Arial" w:hAnsi="Arial" w:cs="Arial"/>
          <w:sz w:val="24"/>
          <w:szCs w:val="24"/>
          <w:lang w:val="es-MX"/>
        </w:rPr>
      </w:pPr>
      <w:r>
        <w:rPr>
          <w:rFonts w:ascii="Arial" w:hAnsi="Arial" w:cs="Arial"/>
          <w:sz w:val="24"/>
          <w:szCs w:val="24"/>
          <w:lang w:val="es-MX"/>
        </w:rPr>
        <w:t>L</w:t>
      </w:r>
      <w:r w:rsidR="008E5DED" w:rsidRPr="008E5DED">
        <w:rPr>
          <w:rFonts w:ascii="Arial" w:hAnsi="Arial" w:cs="Arial"/>
          <w:sz w:val="24"/>
          <w:szCs w:val="24"/>
          <w:lang w:val="es-MX"/>
        </w:rPr>
        <w:t>a ejecución total de las actividades del PAA es del 73%. Dichas actividades fueron ejecutadas por parte de los líderes de procesos y coordinadores de proyectos que los tuvieron a cargo para ejecutar las tareas estipuladas en sus respectivos planes operativos por procesos y plan de acción de la vigencia.</w:t>
      </w:r>
    </w:p>
    <w:p w14:paraId="4DC7281A" w14:textId="58B514E6" w:rsidR="001D4EB8" w:rsidRDefault="001D4EB8" w:rsidP="002440CF">
      <w:pPr>
        <w:jc w:val="both"/>
        <w:rPr>
          <w:rFonts w:ascii="Arial" w:hAnsi="Arial" w:cs="Arial"/>
          <w:sz w:val="24"/>
          <w:szCs w:val="24"/>
          <w:lang w:val="es-MX"/>
        </w:rPr>
      </w:pPr>
      <w:r>
        <w:rPr>
          <w:rFonts w:ascii="Arial" w:hAnsi="Arial" w:cs="Arial"/>
          <w:sz w:val="24"/>
          <w:szCs w:val="24"/>
          <w:lang w:val="es-MX"/>
        </w:rPr>
        <w:t>PRINCIPALES ADQUISICIONES</w:t>
      </w:r>
      <w:r w:rsidR="00453140">
        <w:rPr>
          <w:rFonts w:ascii="Arial" w:hAnsi="Arial" w:cs="Arial"/>
          <w:sz w:val="24"/>
          <w:szCs w:val="24"/>
          <w:lang w:val="es-MX"/>
        </w:rPr>
        <w:t xml:space="preserve"> año 2108</w:t>
      </w:r>
      <w:r>
        <w:rPr>
          <w:rFonts w:ascii="Arial" w:hAnsi="Arial" w:cs="Arial"/>
          <w:sz w:val="24"/>
          <w:szCs w:val="24"/>
          <w:lang w:val="es-MX"/>
        </w:rPr>
        <w:t>:</w:t>
      </w:r>
    </w:p>
    <w:p w14:paraId="30B82A2A" w14:textId="1E4E2AD9" w:rsidR="00453140" w:rsidRPr="002440CF" w:rsidRDefault="00453140" w:rsidP="002440CF">
      <w:pPr>
        <w:pStyle w:val="Prrafodelista"/>
        <w:numPr>
          <w:ilvl w:val="0"/>
          <w:numId w:val="14"/>
        </w:numPr>
        <w:jc w:val="both"/>
        <w:rPr>
          <w:rFonts w:ascii="Arial" w:hAnsi="Arial" w:cs="Arial"/>
          <w:sz w:val="24"/>
          <w:szCs w:val="24"/>
          <w:lang w:val="es-MX"/>
        </w:rPr>
      </w:pPr>
      <w:r w:rsidRPr="002440CF">
        <w:rPr>
          <w:rFonts w:ascii="Arial" w:hAnsi="Arial" w:cs="Arial"/>
          <w:sz w:val="24"/>
          <w:szCs w:val="24"/>
          <w:lang w:val="es-MX"/>
        </w:rPr>
        <w:t>Dotación</w:t>
      </w:r>
      <w:r w:rsidR="002440CF" w:rsidRPr="002440CF">
        <w:rPr>
          <w:rFonts w:ascii="Arial" w:hAnsi="Arial" w:cs="Arial"/>
          <w:sz w:val="24"/>
          <w:szCs w:val="24"/>
          <w:lang w:val="es-MX"/>
        </w:rPr>
        <w:t xml:space="preserve"> P</w:t>
      </w:r>
      <w:r w:rsidRPr="002440CF">
        <w:rPr>
          <w:rFonts w:ascii="Arial" w:hAnsi="Arial" w:cs="Arial"/>
          <w:sz w:val="24"/>
          <w:szCs w:val="24"/>
          <w:lang w:val="es-MX"/>
        </w:rPr>
        <w:t>ara el laboratorio de cocina</w:t>
      </w:r>
    </w:p>
    <w:p w14:paraId="51B72E73" w14:textId="77777777" w:rsidR="00453140" w:rsidRPr="002440CF" w:rsidRDefault="00453140" w:rsidP="002440CF">
      <w:pPr>
        <w:pStyle w:val="Prrafodelista"/>
        <w:numPr>
          <w:ilvl w:val="0"/>
          <w:numId w:val="14"/>
        </w:numPr>
        <w:jc w:val="both"/>
        <w:rPr>
          <w:rFonts w:ascii="Arial" w:hAnsi="Arial" w:cs="Arial"/>
          <w:sz w:val="24"/>
          <w:szCs w:val="24"/>
          <w:lang w:val="es-MX"/>
        </w:rPr>
      </w:pPr>
      <w:r w:rsidRPr="002440CF">
        <w:rPr>
          <w:rFonts w:ascii="Arial" w:hAnsi="Arial" w:cs="Arial"/>
          <w:sz w:val="24"/>
          <w:szCs w:val="24"/>
          <w:lang w:val="es-MX"/>
        </w:rPr>
        <w:t>Sillas con brazos para el auditorio</w:t>
      </w:r>
    </w:p>
    <w:p w14:paraId="39B68F9A" w14:textId="6A0804AE" w:rsidR="00453140" w:rsidRPr="002440CF" w:rsidRDefault="00453140" w:rsidP="002440CF">
      <w:pPr>
        <w:pStyle w:val="Prrafodelista"/>
        <w:numPr>
          <w:ilvl w:val="0"/>
          <w:numId w:val="14"/>
        </w:numPr>
        <w:jc w:val="both"/>
        <w:rPr>
          <w:rFonts w:ascii="Arial" w:hAnsi="Arial" w:cs="Arial"/>
          <w:sz w:val="24"/>
          <w:szCs w:val="24"/>
          <w:lang w:val="es-MX"/>
        </w:rPr>
      </w:pPr>
      <w:r w:rsidRPr="002440CF">
        <w:rPr>
          <w:rFonts w:ascii="Arial" w:hAnsi="Arial" w:cs="Arial"/>
          <w:sz w:val="24"/>
          <w:szCs w:val="24"/>
          <w:lang w:val="es-MX"/>
        </w:rPr>
        <w:t>Equipos tecnológicos</w:t>
      </w:r>
    </w:p>
    <w:p w14:paraId="6B5A2AF2" w14:textId="37CE88B2" w:rsidR="00453140" w:rsidRPr="002440CF" w:rsidRDefault="00453140" w:rsidP="002440CF">
      <w:pPr>
        <w:pStyle w:val="Prrafodelista"/>
        <w:numPr>
          <w:ilvl w:val="0"/>
          <w:numId w:val="14"/>
        </w:numPr>
        <w:jc w:val="both"/>
        <w:rPr>
          <w:rFonts w:ascii="Arial" w:hAnsi="Arial" w:cs="Arial"/>
          <w:sz w:val="24"/>
          <w:szCs w:val="24"/>
          <w:lang w:val="es-MX"/>
        </w:rPr>
      </w:pPr>
      <w:r w:rsidRPr="002440CF">
        <w:rPr>
          <w:rFonts w:ascii="Arial" w:hAnsi="Arial" w:cs="Arial"/>
          <w:sz w:val="24"/>
          <w:szCs w:val="24"/>
          <w:lang w:val="es-MX"/>
        </w:rPr>
        <w:t xml:space="preserve">UPS </w:t>
      </w:r>
    </w:p>
    <w:p w14:paraId="7F7FB379" w14:textId="77777777" w:rsidR="00453140" w:rsidRPr="002440CF" w:rsidRDefault="00453140" w:rsidP="002440CF">
      <w:pPr>
        <w:pStyle w:val="Prrafodelista"/>
        <w:numPr>
          <w:ilvl w:val="0"/>
          <w:numId w:val="14"/>
        </w:numPr>
        <w:jc w:val="both"/>
        <w:rPr>
          <w:rFonts w:ascii="Arial" w:hAnsi="Arial" w:cs="Arial"/>
          <w:sz w:val="24"/>
          <w:szCs w:val="24"/>
          <w:lang w:val="es-MX"/>
        </w:rPr>
      </w:pPr>
      <w:r w:rsidRPr="002440CF">
        <w:rPr>
          <w:rFonts w:ascii="Arial" w:hAnsi="Arial" w:cs="Arial"/>
          <w:sz w:val="24"/>
          <w:szCs w:val="24"/>
          <w:lang w:val="es-MX"/>
        </w:rPr>
        <w:t>Archivadores</w:t>
      </w:r>
    </w:p>
    <w:p w14:paraId="78D1CFCC" w14:textId="77777777" w:rsidR="00453140" w:rsidRPr="002440CF" w:rsidRDefault="00453140" w:rsidP="002440CF">
      <w:pPr>
        <w:pStyle w:val="Prrafodelista"/>
        <w:numPr>
          <w:ilvl w:val="0"/>
          <w:numId w:val="14"/>
        </w:numPr>
        <w:jc w:val="both"/>
        <w:rPr>
          <w:rFonts w:ascii="Arial" w:hAnsi="Arial" w:cs="Arial"/>
          <w:sz w:val="24"/>
          <w:szCs w:val="24"/>
          <w:lang w:val="es-MX"/>
        </w:rPr>
      </w:pPr>
      <w:r w:rsidRPr="002440CF">
        <w:rPr>
          <w:rFonts w:ascii="Arial" w:hAnsi="Arial" w:cs="Arial"/>
          <w:sz w:val="24"/>
          <w:szCs w:val="24"/>
          <w:lang w:val="es-MX"/>
        </w:rPr>
        <w:t>Dotación de equipos para el gimnasio</w:t>
      </w:r>
    </w:p>
    <w:p w14:paraId="210337BE" w14:textId="77B09256" w:rsidR="00ED3099" w:rsidRPr="002440CF" w:rsidRDefault="00ED3099" w:rsidP="002440CF">
      <w:pPr>
        <w:pStyle w:val="Prrafodelista"/>
        <w:numPr>
          <w:ilvl w:val="0"/>
          <w:numId w:val="14"/>
        </w:numPr>
        <w:jc w:val="both"/>
        <w:rPr>
          <w:rFonts w:ascii="Arial" w:hAnsi="Arial" w:cs="Arial"/>
          <w:sz w:val="24"/>
          <w:szCs w:val="24"/>
          <w:lang w:val="es-MX"/>
        </w:rPr>
      </w:pPr>
      <w:r w:rsidRPr="002440CF">
        <w:rPr>
          <w:rFonts w:ascii="Arial" w:hAnsi="Arial" w:cs="Arial"/>
          <w:sz w:val="24"/>
          <w:szCs w:val="24"/>
          <w:lang w:val="es-MX"/>
        </w:rPr>
        <w:t>Aires acondicionados</w:t>
      </w:r>
    </w:p>
    <w:p w14:paraId="137E3F8E" w14:textId="05D5D748" w:rsidR="00ED3099" w:rsidRPr="002440CF" w:rsidRDefault="00ED3099" w:rsidP="002440CF">
      <w:pPr>
        <w:pStyle w:val="Prrafodelista"/>
        <w:numPr>
          <w:ilvl w:val="0"/>
          <w:numId w:val="14"/>
        </w:numPr>
        <w:jc w:val="both"/>
        <w:rPr>
          <w:rFonts w:ascii="Arial" w:hAnsi="Arial" w:cs="Arial"/>
          <w:sz w:val="24"/>
          <w:szCs w:val="24"/>
          <w:lang w:val="es-MX"/>
        </w:rPr>
      </w:pPr>
      <w:r w:rsidRPr="002440CF">
        <w:rPr>
          <w:rFonts w:ascii="Arial" w:hAnsi="Arial" w:cs="Arial"/>
          <w:sz w:val="24"/>
          <w:szCs w:val="24"/>
          <w:lang w:val="es-MX"/>
        </w:rPr>
        <w:t>Abanicos para aulas y oficinas</w:t>
      </w:r>
    </w:p>
    <w:p w14:paraId="2538AA93" w14:textId="77777777" w:rsidR="00453140" w:rsidRDefault="00453140" w:rsidP="002440CF">
      <w:pPr>
        <w:jc w:val="both"/>
        <w:rPr>
          <w:rFonts w:ascii="Arial" w:hAnsi="Arial" w:cs="Arial"/>
          <w:sz w:val="24"/>
          <w:szCs w:val="24"/>
          <w:lang w:val="es-MX"/>
        </w:rPr>
      </w:pPr>
    </w:p>
    <w:p w14:paraId="486D42C6" w14:textId="77777777" w:rsidR="00453140" w:rsidRDefault="00453140" w:rsidP="002440CF">
      <w:pPr>
        <w:jc w:val="both"/>
        <w:rPr>
          <w:rFonts w:ascii="Arial" w:hAnsi="Arial" w:cs="Arial"/>
          <w:sz w:val="24"/>
          <w:szCs w:val="24"/>
          <w:lang w:val="es-MX"/>
        </w:rPr>
      </w:pPr>
      <w:r>
        <w:rPr>
          <w:rFonts w:ascii="Arial" w:hAnsi="Arial" w:cs="Arial"/>
          <w:sz w:val="24"/>
          <w:szCs w:val="24"/>
          <w:lang w:val="es-MX"/>
        </w:rPr>
        <w:t>MEJORAMIENTO DE INFRAESTRUCTURA</w:t>
      </w:r>
    </w:p>
    <w:p w14:paraId="26CDE8C5" w14:textId="77777777" w:rsidR="00453140" w:rsidRPr="002440CF" w:rsidRDefault="00453140" w:rsidP="002440CF">
      <w:pPr>
        <w:pStyle w:val="Prrafodelista"/>
        <w:numPr>
          <w:ilvl w:val="0"/>
          <w:numId w:val="15"/>
        </w:numPr>
        <w:jc w:val="both"/>
        <w:rPr>
          <w:rFonts w:ascii="Arial" w:hAnsi="Arial" w:cs="Arial"/>
          <w:sz w:val="24"/>
          <w:szCs w:val="24"/>
          <w:lang w:val="es-MX"/>
        </w:rPr>
      </w:pPr>
      <w:r w:rsidRPr="002440CF">
        <w:rPr>
          <w:rFonts w:ascii="Arial" w:hAnsi="Arial" w:cs="Arial"/>
          <w:sz w:val="24"/>
          <w:szCs w:val="24"/>
          <w:lang w:val="es-MX"/>
        </w:rPr>
        <w:t>Adecuación baños primer y segundo piso</w:t>
      </w:r>
    </w:p>
    <w:p w14:paraId="5A71A846" w14:textId="77777777" w:rsidR="00ED3099" w:rsidRPr="002440CF" w:rsidRDefault="00ED3099" w:rsidP="002440CF">
      <w:pPr>
        <w:pStyle w:val="Prrafodelista"/>
        <w:numPr>
          <w:ilvl w:val="0"/>
          <w:numId w:val="15"/>
        </w:numPr>
        <w:jc w:val="both"/>
        <w:rPr>
          <w:rFonts w:ascii="Arial" w:hAnsi="Arial" w:cs="Arial"/>
          <w:sz w:val="24"/>
          <w:szCs w:val="24"/>
          <w:lang w:val="es-MX"/>
        </w:rPr>
      </w:pPr>
      <w:r w:rsidRPr="002440CF">
        <w:rPr>
          <w:rFonts w:ascii="Arial" w:hAnsi="Arial" w:cs="Arial"/>
          <w:sz w:val="24"/>
          <w:szCs w:val="24"/>
          <w:lang w:val="es-MX"/>
        </w:rPr>
        <w:t xml:space="preserve">Mejoramiento de la Cafetería </w:t>
      </w:r>
    </w:p>
    <w:p w14:paraId="321ED96F" w14:textId="77777777" w:rsidR="00ED3099" w:rsidRPr="002440CF" w:rsidRDefault="00ED3099" w:rsidP="002440CF">
      <w:pPr>
        <w:pStyle w:val="Prrafodelista"/>
        <w:numPr>
          <w:ilvl w:val="0"/>
          <w:numId w:val="15"/>
        </w:numPr>
        <w:jc w:val="both"/>
        <w:rPr>
          <w:rFonts w:ascii="Arial" w:hAnsi="Arial" w:cs="Arial"/>
          <w:sz w:val="24"/>
          <w:szCs w:val="24"/>
          <w:lang w:val="es-MX"/>
        </w:rPr>
      </w:pPr>
      <w:r w:rsidRPr="002440CF">
        <w:rPr>
          <w:rFonts w:ascii="Arial" w:hAnsi="Arial" w:cs="Arial"/>
          <w:sz w:val="24"/>
          <w:szCs w:val="24"/>
          <w:lang w:val="es-MX"/>
        </w:rPr>
        <w:t>Arreglo de barandas</w:t>
      </w:r>
    </w:p>
    <w:p w14:paraId="0D1F864E" w14:textId="77777777" w:rsidR="00ED3099" w:rsidRPr="002440CF" w:rsidRDefault="00ED3099" w:rsidP="002440CF">
      <w:pPr>
        <w:pStyle w:val="Prrafodelista"/>
        <w:numPr>
          <w:ilvl w:val="0"/>
          <w:numId w:val="15"/>
        </w:numPr>
        <w:jc w:val="both"/>
        <w:rPr>
          <w:rFonts w:ascii="Arial" w:hAnsi="Arial" w:cs="Arial"/>
          <w:sz w:val="24"/>
          <w:szCs w:val="24"/>
          <w:lang w:val="es-MX"/>
        </w:rPr>
      </w:pPr>
      <w:r w:rsidRPr="002440CF">
        <w:rPr>
          <w:rFonts w:ascii="Arial" w:hAnsi="Arial" w:cs="Arial"/>
          <w:sz w:val="24"/>
          <w:szCs w:val="24"/>
          <w:lang w:val="es-MX"/>
        </w:rPr>
        <w:t>Instalación garita de vigilancia</w:t>
      </w:r>
    </w:p>
    <w:p w14:paraId="79968982" w14:textId="0D701C88" w:rsidR="00C73A50" w:rsidRPr="002440CF" w:rsidRDefault="00C73A50" w:rsidP="002440CF">
      <w:pPr>
        <w:pStyle w:val="Prrafodelista"/>
        <w:numPr>
          <w:ilvl w:val="0"/>
          <w:numId w:val="15"/>
        </w:numPr>
        <w:jc w:val="both"/>
        <w:rPr>
          <w:rFonts w:ascii="Arial" w:hAnsi="Arial" w:cs="Arial"/>
          <w:sz w:val="24"/>
          <w:szCs w:val="24"/>
          <w:lang w:val="es-MX"/>
        </w:rPr>
      </w:pPr>
      <w:r w:rsidRPr="002440CF">
        <w:rPr>
          <w:rFonts w:ascii="Arial" w:hAnsi="Arial" w:cs="Arial"/>
          <w:sz w:val="24"/>
          <w:szCs w:val="24"/>
          <w:lang w:val="es-MX"/>
        </w:rPr>
        <w:br w:type="page"/>
      </w:r>
    </w:p>
    <w:p w14:paraId="068AEC5D" w14:textId="77777777" w:rsidR="008E5DED" w:rsidRDefault="008E5DED" w:rsidP="002440CF">
      <w:pPr>
        <w:jc w:val="both"/>
        <w:rPr>
          <w:rFonts w:ascii="Arial" w:hAnsi="Arial" w:cs="Arial"/>
          <w:sz w:val="24"/>
          <w:szCs w:val="24"/>
          <w:lang w:val="es-MX"/>
        </w:rPr>
      </w:pPr>
    </w:p>
    <w:p w14:paraId="565544FB" w14:textId="77777777" w:rsidR="00F16BE5" w:rsidRPr="004B4D04" w:rsidRDefault="00F16BE5" w:rsidP="002440CF">
      <w:pPr>
        <w:pStyle w:val="Ttulo1"/>
        <w:numPr>
          <w:ilvl w:val="0"/>
          <w:numId w:val="1"/>
        </w:numPr>
        <w:jc w:val="both"/>
        <w:rPr>
          <w:rFonts w:ascii="Arial" w:hAnsi="Arial" w:cs="Arial"/>
          <w:b/>
          <w:color w:val="auto"/>
          <w:sz w:val="24"/>
          <w:szCs w:val="24"/>
          <w:u w:val="single"/>
          <w:lang w:val="es-MX"/>
        </w:rPr>
      </w:pPr>
      <w:bookmarkStart w:id="19" w:name="_Toc535419494"/>
      <w:r w:rsidRPr="004B4D04">
        <w:rPr>
          <w:rFonts w:ascii="Arial" w:hAnsi="Arial" w:cs="Arial"/>
          <w:b/>
          <w:color w:val="auto"/>
          <w:sz w:val="24"/>
          <w:szCs w:val="24"/>
          <w:u w:val="single"/>
          <w:lang w:val="es-MX"/>
        </w:rPr>
        <w:t>RETOS PARA EL 2019</w:t>
      </w:r>
      <w:bookmarkEnd w:id="19"/>
    </w:p>
    <w:p w14:paraId="747DBC77" w14:textId="3D252605" w:rsidR="004B4D04" w:rsidRDefault="004B4D04" w:rsidP="002440CF">
      <w:pPr>
        <w:jc w:val="both"/>
        <w:rPr>
          <w:lang w:val="es-MX"/>
        </w:rPr>
      </w:pPr>
    </w:p>
    <w:p w14:paraId="35BCE90B" w14:textId="2D2F7852" w:rsidR="009E13CE" w:rsidRDefault="00D254B5" w:rsidP="002440CF">
      <w:pPr>
        <w:jc w:val="both"/>
        <w:rPr>
          <w:rFonts w:ascii="Arial" w:hAnsi="Arial" w:cs="Arial"/>
          <w:sz w:val="24"/>
          <w:szCs w:val="24"/>
          <w:lang w:val="es-MX"/>
        </w:rPr>
      </w:pPr>
      <w:r>
        <w:rPr>
          <w:rFonts w:ascii="Arial" w:hAnsi="Arial" w:cs="Arial"/>
          <w:sz w:val="24"/>
          <w:szCs w:val="24"/>
          <w:lang w:val="es-MX"/>
        </w:rPr>
        <w:t xml:space="preserve">INFOTEP </w:t>
      </w:r>
      <w:r w:rsidR="009E13CE">
        <w:rPr>
          <w:rFonts w:ascii="Arial" w:hAnsi="Arial" w:cs="Arial"/>
          <w:sz w:val="24"/>
          <w:szCs w:val="24"/>
          <w:lang w:val="es-MX"/>
        </w:rPr>
        <w:t>tiene el compromiso de revisar y actualizar todos los planes establecidos para la vigencia del año 2019, es por esto que dentro de los retos se encuentra:</w:t>
      </w:r>
    </w:p>
    <w:p w14:paraId="2C1A3CE8" w14:textId="77777777" w:rsidR="009E13CE" w:rsidRDefault="009E13CE" w:rsidP="002440CF">
      <w:pPr>
        <w:jc w:val="both"/>
        <w:rPr>
          <w:rFonts w:ascii="Arial" w:hAnsi="Arial" w:cs="Arial"/>
          <w:sz w:val="24"/>
          <w:szCs w:val="24"/>
          <w:lang w:val="es-MX"/>
        </w:rPr>
      </w:pPr>
    </w:p>
    <w:p w14:paraId="28EE38BE" w14:textId="7529DF78" w:rsidR="009E13CE" w:rsidRDefault="009E13CE" w:rsidP="002440CF">
      <w:pPr>
        <w:pStyle w:val="Prrafodelista"/>
        <w:numPr>
          <w:ilvl w:val="0"/>
          <w:numId w:val="10"/>
        </w:numPr>
        <w:jc w:val="both"/>
        <w:rPr>
          <w:rFonts w:ascii="Arial" w:hAnsi="Arial" w:cs="Arial"/>
          <w:sz w:val="24"/>
          <w:szCs w:val="24"/>
          <w:lang w:val="es-MX"/>
        </w:rPr>
      </w:pPr>
      <w:r>
        <w:rPr>
          <w:rFonts w:ascii="Arial" w:hAnsi="Arial" w:cs="Arial"/>
          <w:sz w:val="24"/>
          <w:szCs w:val="24"/>
          <w:lang w:val="es-MX"/>
        </w:rPr>
        <w:t>Destinar los recursos necesarios con el fin de cumplir con las metas propuestas en el Plan de Desarrollo Institucional 2016 – 2019.</w:t>
      </w:r>
    </w:p>
    <w:p w14:paraId="7F7445FA" w14:textId="77777777" w:rsidR="009E13CE" w:rsidRDefault="009E13CE" w:rsidP="002440CF">
      <w:pPr>
        <w:pStyle w:val="Prrafodelista"/>
        <w:numPr>
          <w:ilvl w:val="0"/>
          <w:numId w:val="10"/>
        </w:numPr>
        <w:jc w:val="both"/>
        <w:rPr>
          <w:rFonts w:ascii="Arial" w:hAnsi="Arial" w:cs="Arial"/>
          <w:sz w:val="24"/>
          <w:szCs w:val="24"/>
          <w:lang w:val="es-MX"/>
        </w:rPr>
      </w:pPr>
      <w:r>
        <w:rPr>
          <w:rFonts w:ascii="Arial" w:hAnsi="Arial" w:cs="Arial"/>
          <w:sz w:val="24"/>
          <w:szCs w:val="24"/>
          <w:lang w:val="es-MX"/>
        </w:rPr>
        <w:t>Definir un Plan de Acción Institucional año 2019, en el que se articulen los proyectos y el plan de desarrollo.</w:t>
      </w:r>
    </w:p>
    <w:p w14:paraId="279C6936" w14:textId="77777777" w:rsidR="009E13CE" w:rsidRDefault="009E13CE" w:rsidP="002440CF">
      <w:pPr>
        <w:pStyle w:val="Prrafodelista"/>
        <w:numPr>
          <w:ilvl w:val="0"/>
          <w:numId w:val="10"/>
        </w:numPr>
        <w:jc w:val="both"/>
        <w:rPr>
          <w:rFonts w:ascii="Arial" w:hAnsi="Arial" w:cs="Arial"/>
          <w:sz w:val="24"/>
          <w:szCs w:val="24"/>
          <w:lang w:val="es-MX"/>
        </w:rPr>
      </w:pPr>
      <w:r w:rsidRPr="009E13CE">
        <w:rPr>
          <w:rFonts w:ascii="Arial" w:hAnsi="Arial" w:cs="Arial"/>
          <w:sz w:val="24"/>
          <w:szCs w:val="24"/>
          <w:lang w:val="es-MX"/>
        </w:rPr>
        <w:t>Presentar  nuevos programas al MEN para la obtención de nuevos registros calificados y potencializar la oferta educativa de la institución.</w:t>
      </w:r>
    </w:p>
    <w:p w14:paraId="340A3C9F" w14:textId="100C5CDB" w:rsidR="009E13CE" w:rsidRDefault="009E13CE" w:rsidP="002440CF">
      <w:pPr>
        <w:pStyle w:val="Prrafodelista"/>
        <w:numPr>
          <w:ilvl w:val="0"/>
          <w:numId w:val="10"/>
        </w:numPr>
        <w:jc w:val="both"/>
        <w:rPr>
          <w:rFonts w:ascii="Arial" w:hAnsi="Arial" w:cs="Arial"/>
          <w:sz w:val="24"/>
          <w:szCs w:val="24"/>
          <w:lang w:val="es-MX"/>
        </w:rPr>
      </w:pPr>
      <w:r w:rsidRPr="009E13CE">
        <w:rPr>
          <w:rFonts w:ascii="Arial" w:hAnsi="Arial" w:cs="Arial"/>
          <w:sz w:val="24"/>
          <w:szCs w:val="24"/>
          <w:lang w:val="es-MX"/>
        </w:rPr>
        <w:t xml:space="preserve">Realizar el primer ejercicio de </w:t>
      </w:r>
      <w:r w:rsidR="0077635F" w:rsidRPr="009E13CE">
        <w:rPr>
          <w:rFonts w:ascii="Arial" w:hAnsi="Arial" w:cs="Arial"/>
          <w:sz w:val="24"/>
          <w:szCs w:val="24"/>
          <w:lang w:val="es-MX"/>
        </w:rPr>
        <w:t>Autoevaluación</w:t>
      </w:r>
      <w:r w:rsidRPr="009E13CE">
        <w:rPr>
          <w:rFonts w:ascii="Arial" w:hAnsi="Arial" w:cs="Arial"/>
          <w:sz w:val="24"/>
          <w:szCs w:val="24"/>
          <w:lang w:val="es-MX"/>
        </w:rPr>
        <w:t xml:space="preserve"> con fines de renovación de los registros calificados de los programas que se encuentran vigentes. </w:t>
      </w:r>
    </w:p>
    <w:p w14:paraId="351E2748" w14:textId="77777777" w:rsidR="009E13CE" w:rsidRDefault="009E13CE" w:rsidP="002440CF">
      <w:pPr>
        <w:pStyle w:val="Prrafodelista"/>
        <w:numPr>
          <w:ilvl w:val="0"/>
          <w:numId w:val="10"/>
        </w:numPr>
        <w:jc w:val="both"/>
        <w:rPr>
          <w:rFonts w:ascii="Arial" w:hAnsi="Arial" w:cs="Arial"/>
          <w:sz w:val="24"/>
          <w:szCs w:val="24"/>
          <w:lang w:val="es-MX"/>
        </w:rPr>
      </w:pPr>
      <w:r w:rsidRPr="009E13CE">
        <w:rPr>
          <w:rFonts w:ascii="Arial" w:hAnsi="Arial" w:cs="Arial"/>
          <w:sz w:val="24"/>
          <w:szCs w:val="24"/>
          <w:lang w:val="es-MX"/>
        </w:rPr>
        <w:t xml:space="preserve">Aumentar número de estudiantes con relación al año inmediatamente anterior.   </w:t>
      </w:r>
    </w:p>
    <w:p w14:paraId="19BDC4AB" w14:textId="67AAE06C" w:rsidR="009E13CE" w:rsidRDefault="009E13CE" w:rsidP="002440CF">
      <w:pPr>
        <w:pStyle w:val="Prrafodelista"/>
        <w:numPr>
          <w:ilvl w:val="0"/>
          <w:numId w:val="10"/>
        </w:numPr>
        <w:jc w:val="both"/>
        <w:rPr>
          <w:rFonts w:ascii="Arial" w:hAnsi="Arial" w:cs="Arial"/>
          <w:sz w:val="24"/>
          <w:szCs w:val="24"/>
          <w:lang w:val="es-MX"/>
        </w:rPr>
      </w:pPr>
      <w:r w:rsidRPr="009E13CE">
        <w:rPr>
          <w:rFonts w:ascii="Arial" w:hAnsi="Arial" w:cs="Arial"/>
          <w:sz w:val="24"/>
          <w:szCs w:val="24"/>
          <w:lang w:val="es-MX"/>
        </w:rPr>
        <w:t xml:space="preserve">Capacitación de la planta docente en temas como: </w:t>
      </w:r>
      <w:r w:rsidR="0077635F" w:rsidRPr="009E13CE">
        <w:rPr>
          <w:rFonts w:ascii="Arial" w:hAnsi="Arial" w:cs="Arial"/>
          <w:sz w:val="24"/>
          <w:szCs w:val="24"/>
          <w:lang w:val="es-MX"/>
        </w:rPr>
        <w:t>Didácticas</w:t>
      </w:r>
      <w:r w:rsidRPr="009E13CE">
        <w:rPr>
          <w:rFonts w:ascii="Arial" w:hAnsi="Arial" w:cs="Arial"/>
          <w:sz w:val="24"/>
          <w:szCs w:val="24"/>
          <w:lang w:val="es-MX"/>
        </w:rPr>
        <w:t xml:space="preserve">, competencias </w:t>
      </w:r>
      <w:r w:rsidR="0077635F" w:rsidRPr="009E13CE">
        <w:rPr>
          <w:rFonts w:ascii="Arial" w:hAnsi="Arial" w:cs="Arial"/>
          <w:sz w:val="24"/>
          <w:szCs w:val="24"/>
          <w:lang w:val="es-MX"/>
        </w:rPr>
        <w:t>tecnológicas</w:t>
      </w:r>
      <w:r w:rsidRPr="009E13CE">
        <w:rPr>
          <w:rFonts w:ascii="Arial" w:hAnsi="Arial" w:cs="Arial"/>
          <w:sz w:val="24"/>
          <w:szCs w:val="24"/>
          <w:lang w:val="es-MX"/>
        </w:rPr>
        <w:t xml:space="preserve"> y </w:t>
      </w:r>
      <w:r w:rsidR="0077635F" w:rsidRPr="009E13CE">
        <w:rPr>
          <w:rFonts w:ascii="Arial" w:hAnsi="Arial" w:cs="Arial"/>
          <w:sz w:val="24"/>
          <w:szCs w:val="24"/>
          <w:lang w:val="es-MX"/>
        </w:rPr>
        <w:t>pedagógicas</w:t>
      </w:r>
      <w:r w:rsidRPr="009E13CE">
        <w:rPr>
          <w:rFonts w:ascii="Arial" w:hAnsi="Arial" w:cs="Arial"/>
          <w:sz w:val="24"/>
          <w:szCs w:val="24"/>
          <w:lang w:val="es-MX"/>
        </w:rPr>
        <w:t>.</w:t>
      </w:r>
    </w:p>
    <w:p w14:paraId="05AC5BBA" w14:textId="64EFBA0B" w:rsidR="009E13CE" w:rsidRDefault="009E13CE" w:rsidP="002440CF">
      <w:pPr>
        <w:pStyle w:val="Prrafodelista"/>
        <w:numPr>
          <w:ilvl w:val="0"/>
          <w:numId w:val="10"/>
        </w:numPr>
        <w:jc w:val="both"/>
        <w:rPr>
          <w:rFonts w:ascii="Arial" w:hAnsi="Arial" w:cs="Arial"/>
          <w:sz w:val="24"/>
          <w:szCs w:val="24"/>
          <w:lang w:val="es-MX"/>
        </w:rPr>
      </w:pPr>
      <w:r w:rsidRPr="009E13CE">
        <w:rPr>
          <w:rFonts w:ascii="Arial" w:hAnsi="Arial" w:cs="Arial"/>
          <w:sz w:val="24"/>
          <w:szCs w:val="24"/>
          <w:lang w:val="es-MX"/>
        </w:rPr>
        <w:t>Diseñar y ejecutar un nuevo plan para el proceso de articulación</w:t>
      </w:r>
      <w:r w:rsidR="00D254B5">
        <w:rPr>
          <w:rFonts w:ascii="Arial" w:hAnsi="Arial" w:cs="Arial"/>
          <w:sz w:val="24"/>
          <w:szCs w:val="24"/>
          <w:lang w:val="es-MX"/>
        </w:rPr>
        <w:t xml:space="preserve"> de la educación media con la educación superior</w:t>
      </w:r>
      <w:r w:rsidRPr="009E13CE">
        <w:rPr>
          <w:rFonts w:ascii="Arial" w:hAnsi="Arial" w:cs="Arial"/>
          <w:sz w:val="24"/>
          <w:szCs w:val="24"/>
          <w:lang w:val="es-MX"/>
        </w:rPr>
        <w:t>, durante el año 2019</w:t>
      </w:r>
      <w:r>
        <w:rPr>
          <w:rFonts w:ascii="Arial" w:hAnsi="Arial" w:cs="Arial"/>
          <w:sz w:val="24"/>
          <w:szCs w:val="24"/>
          <w:lang w:val="es-MX"/>
        </w:rPr>
        <w:t>.</w:t>
      </w:r>
    </w:p>
    <w:p w14:paraId="34FD723D" w14:textId="0282998F" w:rsidR="009E13CE" w:rsidRDefault="009E13CE" w:rsidP="002440CF">
      <w:pPr>
        <w:pStyle w:val="Prrafodelista"/>
        <w:numPr>
          <w:ilvl w:val="0"/>
          <w:numId w:val="10"/>
        </w:numPr>
        <w:jc w:val="both"/>
        <w:rPr>
          <w:rFonts w:ascii="Arial" w:hAnsi="Arial" w:cs="Arial"/>
          <w:sz w:val="24"/>
          <w:szCs w:val="24"/>
          <w:lang w:val="es-MX"/>
        </w:rPr>
      </w:pPr>
      <w:r w:rsidRPr="009E13CE">
        <w:rPr>
          <w:rFonts w:ascii="Arial" w:hAnsi="Arial" w:cs="Arial"/>
          <w:sz w:val="24"/>
          <w:szCs w:val="24"/>
          <w:lang w:val="es-MX"/>
        </w:rPr>
        <w:t>Darle continuidad a los cursos de inglés de los convenios (sociedad portuaria y sueños alegres) e iniciar nuevos cursos de inglés de creole para niños y público en general, fortalecer el nivel de inglés de los docentes contratados para los cursos de extensión del INFOTEP para elevar el nivel de inglés de los estudiantes, iniciar cursos de inglés para funcionarios de planta de la institución.</w:t>
      </w:r>
    </w:p>
    <w:p w14:paraId="6749B766" w14:textId="7BCF7154" w:rsidR="009E13CE" w:rsidRDefault="009E13CE" w:rsidP="002440CF">
      <w:pPr>
        <w:pStyle w:val="Prrafodelista"/>
        <w:numPr>
          <w:ilvl w:val="0"/>
          <w:numId w:val="10"/>
        </w:numPr>
        <w:jc w:val="both"/>
        <w:rPr>
          <w:rFonts w:ascii="Arial" w:hAnsi="Arial" w:cs="Arial"/>
          <w:sz w:val="24"/>
          <w:szCs w:val="24"/>
          <w:lang w:val="es-MX"/>
        </w:rPr>
      </w:pPr>
      <w:r w:rsidRPr="009E13CE">
        <w:rPr>
          <w:rFonts w:ascii="Arial" w:hAnsi="Arial" w:cs="Arial"/>
          <w:sz w:val="24"/>
          <w:szCs w:val="24"/>
          <w:lang w:val="es-MX"/>
        </w:rPr>
        <w:t>Realizar campañas dirigidas a estudiantes, docentes y funcionarios</w:t>
      </w:r>
      <w:r>
        <w:rPr>
          <w:rFonts w:ascii="Arial" w:hAnsi="Arial" w:cs="Arial"/>
          <w:sz w:val="24"/>
          <w:szCs w:val="24"/>
          <w:lang w:val="es-MX"/>
        </w:rPr>
        <w:t>,</w:t>
      </w:r>
      <w:r w:rsidRPr="009E13CE">
        <w:rPr>
          <w:rFonts w:ascii="Arial" w:hAnsi="Arial" w:cs="Arial"/>
          <w:sz w:val="24"/>
          <w:szCs w:val="24"/>
          <w:lang w:val="es-MX"/>
        </w:rPr>
        <w:t xml:space="preserve"> articulado con el Plan de Recurso Humano</w:t>
      </w:r>
      <w:r>
        <w:rPr>
          <w:rFonts w:ascii="Arial" w:hAnsi="Arial" w:cs="Arial"/>
          <w:sz w:val="24"/>
          <w:szCs w:val="24"/>
          <w:lang w:val="es-MX"/>
        </w:rPr>
        <w:t>.</w:t>
      </w:r>
    </w:p>
    <w:p w14:paraId="55949D51" w14:textId="01C6D8A2" w:rsidR="00775A24" w:rsidRPr="00775A24" w:rsidRDefault="00775A24" w:rsidP="002440CF">
      <w:pPr>
        <w:pStyle w:val="Prrafodelista"/>
        <w:numPr>
          <w:ilvl w:val="0"/>
          <w:numId w:val="10"/>
        </w:numPr>
        <w:jc w:val="both"/>
        <w:rPr>
          <w:rFonts w:ascii="Arial" w:hAnsi="Arial" w:cs="Arial"/>
          <w:sz w:val="24"/>
          <w:szCs w:val="24"/>
          <w:lang w:val="es-MX"/>
        </w:rPr>
      </w:pPr>
      <w:r w:rsidRPr="00775A24">
        <w:rPr>
          <w:rFonts w:ascii="Arial" w:hAnsi="Arial" w:cs="Arial"/>
          <w:sz w:val="24"/>
          <w:szCs w:val="24"/>
          <w:lang w:val="es-MX"/>
        </w:rPr>
        <w:t>Identificar y registrar semilleros de investigación adscritos a grupos de Investigación.</w:t>
      </w:r>
    </w:p>
    <w:p w14:paraId="41640511" w14:textId="750ADB11" w:rsidR="00775A24" w:rsidRPr="00775A24" w:rsidRDefault="00775A24" w:rsidP="002440CF">
      <w:pPr>
        <w:pStyle w:val="Prrafodelista"/>
        <w:numPr>
          <w:ilvl w:val="0"/>
          <w:numId w:val="10"/>
        </w:numPr>
        <w:jc w:val="both"/>
        <w:rPr>
          <w:rFonts w:ascii="Arial" w:hAnsi="Arial" w:cs="Arial"/>
          <w:sz w:val="24"/>
          <w:szCs w:val="24"/>
          <w:lang w:val="es-MX"/>
        </w:rPr>
      </w:pPr>
      <w:r w:rsidRPr="00775A24">
        <w:rPr>
          <w:rFonts w:ascii="Arial" w:hAnsi="Arial" w:cs="Arial"/>
          <w:sz w:val="24"/>
          <w:szCs w:val="24"/>
          <w:lang w:val="es-MX"/>
        </w:rPr>
        <w:t xml:space="preserve">Incentivar a grupos de investigación en la participación de convocatorias de reconocimiento y medición de grupos de </w:t>
      </w:r>
      <w:r w:rsidR="0077635F" w:rsidRPr="00775A24">
        <w:rPr>
          <w:rFonts w:ascii="Arial" w:hAnsi="Arial" w:cs="Arial"/>
          <w:sz w:val="24"/>
          <w:szCs w:val="24"/>
          <w:lang w:val="es-MX"/>
        </w:rPr>
        <w:t>Colciencias</w:t>
      </w:r>
      <w:r w:rsidRPr="00775A24">
        <w:rPr>
          <w:rFonts w:ascii="Arial" w:hAnsi="Arial" w:cs="Arial"/>
          <w:sz w:val="24"/>
          <w:szCs w:val="24"/>
          <w:lang w:val="es-MX"/>
        </w:rPr>
        <w:t>.</w:t>
      </w:r>
    </w:p>
    <w:p w14:paraId="35233272" w14:textId="19182D71" w:rsidR="00775A24" w:rsidRPr="00775A24" w:rsidRDefault="00775A24" w:rsidP="002440CF">
      <w:pPr>
        <w:pStyle w:val="Prrafodelista"/>
        <w:numPr>
          <w:ilvl w:val="0"/>
          <w:numId w:val="10"/>
        </w:numPr>
        <w:jc w:val="both"/>
        <w:rPr>
          <w:rFonts w:ascii="Arial" w:hAnsi="Arial" w:cs="Arial"/>
          <w:sz w:val="24"/>
          <w:szCs w:val="24"/>
          <w:lang w:val="es-MX"/>
        </w:rPr>
      </w:pPr>
      <w:r w:rsidRPr="00775A24">
        <w:rPr>
          <w:rFonts w:ascii="Arial" w:hAnsi="Arial" w:cs="Arial"/>
          <w:sz w:val="24"/>
          <w:szCs w:val="24"/>
          <w:lang w:val="es-MX"/>
        </w:rPr>
        <w:t xml:space="preserve">Realizar validación de existencia de producción de los grupos de investigación del </w:t>
      </w:r>
      <w:r w:rsidR="00D254B5" w:rsidRPr="00775A24">
        <w:rPr>
          <w:rFonts w:ascii="Arial" w:hAnsi="Arial" w:cs="Arial"/>
          <w:sz w:val="24"/>
          <w:szCs w:val="24"/>
          <w:lang w:val="es-MX"/>
        </w:rPr>
        <w:t>INFOTEP.</w:t>
      </w:r>
    </w:p>
    <w:p w14:paraId="22530E04" w14:textId="2500E79B" w:rsidR="00775A24" w:rsidRPr="00775A24" w:rsidRDefault="00775A24" w:rsidP="002440CF">
      <w:pPr>
        <w:pStyle w:val="Prrafodelista"/>
        <w:numPr>
          <w:ilvl w:val="0"/>
          <w:numId w:val="10"/>
        </w:numPr>
        <w:jc w:val="both"/>
        <w:rPr>
          <w:rFonts w:ascii="Arial" w:hAnsi="Arial" w:cs="Arial"/>
          <w:sz w:val="24"/>
          <w:szCs w:val="24"/>
          <w:lang w:val="es-MX"/>
        </w:rPr>
      </w:pPr>
      <w:r w:rsidRPr="00775A24">
        <w:rPr>
          <w:rFonts w:ascii="Arial" w:hAnsi="Arial" w:cs="Arial"/>
          <w:sz w:val="24"/>
          <w:szCs w:val="24"/>
          <w:lang w:val="es-MX"/>
        </w:rPr>
        <w:t>Participar en convocatorias para el reconocimiento y medición de Grupos de Investigación.</w:t>
      </w:r>
    </w:p>
    <w:p w14:paraId="674D77AF" w14:textId="5F165823" w:rsidR="00775A24" w:rsidRPr="00775A24" w:rsidRDefault="00775A24" w:rsidP="002440CF">
      <w:pPr>
        <w:pStyle w:val="Prrafodelista"/>
        <w:numPr>
          <w:ilvl w:val="0"/>
          <w:numId w:val="10"/>
        </w:numPr>
        <w:jc w:val="both"/>
        <w:rPr>
          <w:rFonts w:ascii="Arial" w:hAnsi="Arial" w:cs="Arial"/>
          <w:sz w:val="24"/>
          <w:szCs w:val="24"/>
          <w:lang w:val="es-MX"/>
        </w:rPr>
      </w:pPr>
      <w:r w:rsidRPr="00775A24">
        <w:rPr>
          <w:rFonts w:ascii="Arial" w:hAnsi="Arial" w:cs="Arial"/>
          <w:sz w:val="24"/>
          <w:szCs w:val="24"/>
          <w:lang w:val="es-MX"/>
        </w:rPr>
        <w:lastRenderedPageBreak/>
        <w:t xml:space="preserve">Realizar capacitación y asesoría a grupos de investigación sobre la plataforma </w:t>
      </w:r>
      <w:proofErr w:type="spellStart"/>
      <w:r w:rsidRPr="00775A24">
        <w:rPr>
          <w:rFonts w:ascii="Arial" w:hAnsi="Arial" w:cs="Arial"/>
          <w:sz w:val="24"/>
          <w:szCs w:val="24"/>
          <w:lang w:val="es-MX"/>
        </w:rPr>
        <w:t>Scienti</w:t>
      </w:r>
      <w:proofErr w:type="spellEnd"/>
    </w:p>
    <w:p w14:paraId="21F55250" w14:textId="774019B1" w:rsidR="00775A24" w:rsidRPr="00775A24" w:rsidRDefault="00775A24" w:rsidP="002440CF">
      <w:pPr>
        <w:pStyle w:val="Prrafodelista"/>
        <w:numPr>
          <w:ilvl w:val="0"/>
          <w:numId w:val="10"/>
        </w:numPr>
        <w:jc w:val="both"/>
        <w:rPr>
          <w:rFonts w:ascii="Arial" w:hAnsi="Arial" w:cs="Arial"/>
          <w:sz w:val="24"/>
          <w:szCs w:val="24"/>
          <w:lang w:val="es-MX"/>
        </w:rPr>
      </w:pPr>
      <w:r w:rsidRPr="00775A24">
        <w:rPr>
          <w:rFonts w:ascii="Arial" w:hAnsi="Arial" w:cs="Arial"/>
          <w:sz w:val="24"/>
          <w:szCs w:val="24"/>
          <w:lang w:val="es-MX"/>
        </w:rPr>
        <w:t>Generar la producción de Artículos, ponencias, eventos, proyectos, planes y demás documentos y actividades de producción científica.</w:t>
      </w:r>
    </w:p>
    <w:p w14:paraId="5B638374" w14:textId="7126997A" w:rsidR="00775A24" w:rsidRPr="00775A24" w:rsidRDefault="00775A24" w:rsidP="002440CF">
      <w:pPr>
        <w:pStyle w:val="Prrafodelista"/>
        <w:numPr>
          <w:ilvl w:val="0"/>
          <w:numId w:val="10"/>
        </w:numPr>
        <w:jc w:val="both"/>
        <w:rPr>
          <w:rFonts w:ascii="Arial" w:hAnsi="Arial" w:cs="Arial"/>
          <w:sz w:val="24"/>
          <w:szCs w:val="24"/>
          <w:lang w:val="es-MX"/>
        </w:rPr>
      </w:pPr>
      <w:r w:rsidRPr="00775A24">
        <w:rPr>
          <w:rFonts w:ascii="Arial" w:hAnsi="Arial" w:cs="Arial"/>
          <w:sz w:val="24"/>
          <w:szCs w:val="24"/>
          <w:lang w:val="es-MX"/>
        </w:rPr>
        <w:t>Apoyar los procesos de investigación formativa en los programas de formación de la entidad.</w:t>
      </w:r>
    </w:p>
    <w:p w14:paraId="13B6E26B" w14:textId="70DAD906" w:rsidR="00775A24" w:rsidRDefault="00775A24" w:rsidP="002440CF">
      <w:pPr>
        <w:pStyle w:val="Prrafodelista"/>
        <w:numPr>
          <w:ilvl w:val="0"/>
          <w:numId w:val="10"/>
        </w:numPr>
        <w:jc w:val="both"/>
        <w:rPr>
          <w:rFonts w:ascii="Arial" w:hAnsi="Arial" w:cs="Arial"/>
          <w:sz w:val="24"/>
          <w:szCs w:val="24"/>
          <w:lang w:val="es-MX"/>
        </w:rPr>
      </w:pPr>
      <w:r w:rsidRPr="00775A24">
        <w:rPr>
          <w:rFonts w:ascii="Arial" w:hAnsi="Arial" w:cs="Arial"/>
          <w:sz w:val="24"/>
          <w:szCs w:val="24"/>
          <w:lang w:val="es-MX"/>
        </w:rPr>
        <w:t>Incentivar la participación de los grupos de investigación, semilleros de investigación en convocatorias de formación y movilidad.</w:t>
      </w:r>
    </w:p>
    <w:p w14:paraId="37AEB54D" w14:textId="0926535F" w:rsidR="00775A24" w:rsidRPr="00775A24" w:rsidRDefault="00775A24" w:rsidP="002440CF">
      <w:pPr>
        <w:pStyle w:val="Prrafodelista"/>
        <w:numPr>
          <w:ilvl w:val="0"/>
          <w:numId w:val="10"/>
        </w:numPr>
        <w:jc w:val="both"/>
        <w:rPr>
          <w:rFonts w:ascii="Arial" w:hAnsi="Arial" w:cs="Arial"/>
          <w:sz w:val="24"/>
          <w:szCs w:val="24"/>
          <w:lang w:val="es-MX"/>
        </w:rPr>
      </w:pPr>
      <w:r w:rsidRPr="00775A24">
        <w:rPr>
          <w:rFonts w:ascii="Arial" w:hAnsi="Arial" w:cs="Arial"/>
          <w:sz w:val="24"/>
          <w:szCs w:val="24"/>
          <w:lang w:val="es-MX"/>
        </w:rPr>
        <w:t xml:space="preserve">Realizar acciones de promoción y prevención en </w:t>
      </w:r>
      <w:r w:rsidR="0077635F" w:rsidRPr="00775A24">
        <w:rPr>
          <w:rFonts w:ascii="Arial" w:hAnsi="Arial" w:cs="Arial"/>
          <w:sz w:val="24"/>
          <w:szCs w:val="24"/>
          <w:lang w:val="es-MX"/>
        </w:rPr>
        <w:t>salud.</w:t>
      </w:r>
    </w:p>
    <w:p w14:paraId="446E2EB4" w14:textId="5DF5B580" w:rsidR="00775A24" w:rsidRPr="00775A24" w:rsidRDefault="00775A24" w:rsidP="002440CF">
      <w:pPr>
        <w:pStyle w:val="Prrafodelista"/>
        <w:numPr>
          <w:ilvl w:val="0"/>
          <w:numId w:val="10"/>
        </w:numPr>
        <w:jc w:val="both"/>
        <w:rPr>
          <w:rFonts w:ascii="Arial" w:hAnsi="Arial" w:cs="Arial"/>
          <w:sz w:val="24"/>
          <w:szCs w:val="24"/>
          <w:lang w:val="es-MX"/>
        </w:rPr>
      </w:pPr>
      <w:r w:rsidRPr="00775A24">
        <w:rPr>
          <w:rFonts w:ascii="Arial" w:hAnsi="Arial" w:cs="Arial"/>
          <w:sz w:val="24"/>
          <w:szCs w:val="24"/>
          <w:lang w:val="es-MX"/>
        </w:rPr>
        <w:t xml:space="preserve">Ofrecer servicios de atención psicosocial a la comunidad </w:t>
      </w:r>
      <w:r w:rsidR="0077635F" w:rsidRPr="00775A24">
        <w:rPr>
          <w:rFonts w:ascii="Arial" w:hAnsi="Arial" w:cs="Arial"/>
          <w:sz w:val="24"/>
          <w:szCs w:val="24"/>
          <w:lang w:val="es-MX"/>
        </w:rPr>
        <w:t>educativa.</w:t>
      </w:r>
    </w:p>
    <w:p w14:paraId="5202802A" w14:textId="77777777" w:rsidR="00775A24" w:rsidRPr="00775A24" w:rsidRDefault="00775A24" w:rsidP="002440CF">
      <w:pPr>
        <w:pStyle w:val="Prrafodelista"/>
        <w:numPr>
          <w:ilvl w:val="0"/>
          <w:numId w:val="10"/>
        </w:numPr>
        <w:jc w:val="both"/>
        <w:rPr>
          <w:rFonts w:ascii="Arial" w:hAnsi="Arial" w:cs="Arial"/>
          <w:sz w:val="24"/>
          <w:szCs w:val="24"/>
          <w:lang w:val="es-MX"/>
        </w:rPr>
      </w:pPr>
      <w:r w:rsidRPr="00775A24">
        <w:rPr>
          <w:rFonts w:ascii="Arial" w:hAnsi="Arial" w:cs="Arial"/>
          <w:sz w:val="24"/>
          <w:szCs w:val="24"/>
          <w:lang w:val="es-MX"/>
        </w:rPr>
        <w:t>Desarrollar acciones que promuevan la práctica deportiva.</w:t>
      </w:r>
    </w:p>
    <w:p w14:paraId="44FB9DC1" w14:textId="77777777" w:rsidR="00775A24" w:rsidRPr="00775A24" w:rsidRDefault="00775A24" w:rsidP="002440CF">
      <w:pPr>
        <w:pStyle w:val="Prrafodelista"/>
        <w:numPr>
          <w:ilvl w:val="0"/>
          <w:numId w:val="10"/>
        </w:numPr>
        <w:jc w:val="both"/>
        <w:rPr>
          <w:rFonts w:ascii="Arial" w:hAnsi="Arial" w:cs="Arial"/>
          <w:sz w:val="24"/>
          <w:szCs w:val="24"/>
          <w:lang w:val="es-MX"/>
        </w:rPr>
      </w:pPr>
      <w:r w:rsidRPr="00775A24">
        <w:rPr>
          <w:rFonts w:ascii="Arial" w:hAnsi="Arial" w:cs="Arial"/>
          <w:sz w:val="24"/>
          <w:szCs w:val="24"/>
          <w:lang w:val="es-MX"/>
        </w:rPr>
        <w:t>Realizar actividades lúdicas, socioculturales y recreativas.</w:t>
      </w:r>
    </w:p>
    <w:p w14:paraId="03DFCE6F" w14:textId="6E92BF1C" w:rsidR="00775A24" w:rsidRPr="00775A24" w:rsidRDefault="00775A24" w:rsidP="002440CF">
      <w:pPr>
        <w:pStyle w:val="Prrafodelista"/>
        <w:numPr>
          <w:ilvl w:val="0"/>
          <w:numId w:val="10"/>
        </w:numPr>
        <w:jc w:val="both"/>
        <w:rPr>
          <w:rFonts w:ascii="Arial" w:hAnsi="Arial" w:cs="Arial"/>
          <w:sz w:val="24"/>
          <w:szCs w:val="24"/>
          <w:lang w:val="es-MX"/>
        </w:rPr>
      </w:pPr>
      <w:r w:rsidRPr="00775A24">
        <w:rPr>
          <w:rFonts w:ascii="Arial" w:hAnsi="Arial" w:cs="Arial"/>
          <w:sz w:val="24"/>
          <w:szCs w:val="24"/>
          <w:lang w:val="es-MX"/>
        </w:rPr>
        <w:t xml:space="preserve">Disponer incentivos o estímulos para el fomento del acceso a la educación superior o </w:t>
      </w:r>
      <w:r w:rsidR="0077635F" w:rsidRPr="00775A24">
        <w:rPr>
          <w:rFonts w:ascii="Arial" w:hAnsi="Arial" w:cs="Arial"/>
          <w:sz w:val="24"/>
          <w:szCs w:val="24"/>
          <w:lang w:val="es-MX"/>
        </w:rPr>
        <w:t>terciaria.</w:t>
      </w:r>
    </w:p>
    <w:p w14:paraId="16C4B730" w14:textId="3BFF1938" w:rsidR="00775A24" w:rsidRDefault="00775A24" w:rsidP="002440CF">
      <w:pPr>
        <w:pStyle w:val="Prrafodelista"/>
        <w:numPr>
          <w:ilvl w:val="0"/>
          <w:numId w:val="10"/>
        </w:numPr>
        <w:jc w:val="both"/>
        <w:rPr>
          <w:rFonts w:ascii="Arial" w:hAnsi="Arial" w:cs="Arial"/>
          <w:sz w:val="24"/>
          <w:szCs w:val="24"/>
          <w:lang w:val="es-MX"/>
        </w:rPr>
      </w:pPr>
      <w:r w:rsidRPr="00775A24">
        <w:rPr>
          <w:rFonts w:ascii="Arial" w:hAnsi="Arial" w:cs="Arial"/>
          <w:sz w:val="24"/>
          <w:szCs w:val="24"/>
          <w:lang w:val="es-MX"/>
        </w:rPr>
        <w:t>Otorgar incentivos (no monetarios) para la permanencia de los estudiantes.</w:t>
      </w:r>
    </w:p>
    <w:p w14:paraId="1A30D8EF" w14:textId="5E4EAE82" w:rsidR="006E3727" w:rsidRDefault="006E3727" w:rsidP="002440CF">
      <w:pPr>
        <w:pStyle w:val="Prrafodelista"/>
        <w:numPr>
          <w:ilvl w:val="0"/>
          <w:numId w:val="10"/>
        </w:numPr>
        <w:jc w:val="both"/>
        <w:rPr>
          <w:rFonts w:ascii="Arial" w:hAnsi="Arial" w:cs="Arial"/>
          <w:sz w:val="24"/>
          <w:szCs w:val="24"/>
          <w:lang w:val="es-MX"/>
        </w:rPr>
      </w:pPr>
      <w:r w:rsidRPr="006E3727">
        <w:rPr>
          <w:rFonts w:ascii="Arial" w:hAnsi="Arial" w:cs="Arial"/>
          <w:sz w:val="24"/>
          <w:szCs w:val="24"/>
          <w:lang w:val="es-MX"/>
        </w:rPr>
        <w:t>Obtener mayor participación de los docentes de planta de la institución en los eventos de internacionalización</w:t>
      </w:r>
      <w:r>
        <w:rPr>
          <w:rFonts w:ascii="Arial" w:hAnsi="Arial" w:cs="Arial"/>
          <w:sz w:val="24"/>
          <w:szCs w:val="24"/>
          <w:lang w:val="es-MX"/>
        </w:rPr>
        <w:t>.</w:t>
      </w:r>
    </w:p>
    <w:p w14:paraId="0B898BE5" w14:textId="2720F447" w:rsidR="006E3727" w:rsidRDefault="006E3727" w:rsidP="002440CF">
      <w:pPr>
        <w:pStyle w:val="Prrafodelista"/>
        <w:numPr>
          <w:ilvl w:val="0"/>
          <w:numId w:val="10"/>
        </w:numPr>
        <w:jc w:val="both"/>
        <w:rPr>
          <w:rFonts w:ascii="Arial" w:hAnsi="Arial" w:cs="Arial"/>
          <w:sz w:val="24"/>
          <w:szCs w:val="24"/>
          <w:lang w:val="es-MX"/>
        </w:rPr>
      </w:pPr>
      <w:r w:rsidRPr="006E3727">
        <w:rPr>
          <w:rFonts w:ascii="Arial" w:hAnsi="Arial" w:cs="Arial"/>
          <w:sz w:val="24"/>
          <w:szCs w:val="24"/>
          <w:lang w:val="es-MX"/>
        </w:rPr>
        <w:t xml:space="preserve">Lograr </w:t>
      </w:r>
      <w:r w:rsidR="0077635F" w:rsidRPr="006E3727">
        <w:rPr>
          <w:rFonts w:ascii="Arial" w:hAnsi="Arial" w:cs="Arial"/>
          <w:sz w:val="24"/>
          <w:szCs w:val="24"/>
          <w:lang w:val="es-MX"/>
        </w:rPr>
        <w:t>más</w:t>
      </w:r>
      <w:r w:rsidRPr="006E3727">
        <w:rPr>
          <w:rFonts w:ascii="Arial" w:hAnsi="Arial" w:cs="Arial"/>
          <w:sz w:val="24"/>
          <w:szCs w:val="24"/>
          <w:lang w:val="es-MX"/>
        </w:rPr>
        <w:t xml:space="preserve"> apoyo por parte del consejo directivo para aprobar los proyectos del proceso</w:t>
      </w:r>
      <w:r>
        <w:rPr>
          <w:rFonts w:ascii="Arial" w:hAnsi="Arial" w:cs="Arial"/>
          <w:sz w:val="24"/>
          <w:szCs w:val="24"/>
          <w:lang w:val="es-MX"/>
        </w:rPr>
        <w:t>.</w:t>
      </w:r>
    </w:p>
    <w:p w14:paraId="3F73407A" w14:textId="7E1EF971" w:rsidR="006E3727" w:rsidRPr="006E3727" w:rsidRDefault="006E3727" w:rsidP="002440CF">
      <w:pPr>
        <w:pStyle w:val="Prrafodelista"/>
        <w:numPr>
          <w:ilvl w:val="0"/>
          <w:numId w:val="10"/>
        </w:numPr>
        <w:jc w:val="both"/>
        <w:rPr>
          <w:rFonts w:ascii="Arial" w:hAnsi="Arial" w:cs="Arial"/>
          <w:sz w:val="24"/>
          <w:szCs w:val="24"/>
          <w:lang w:val="es-MX"/>
        </w:rPr>
      </w:pPr>
      <w:r w:rsidRPr="006E3727">
        <w:rPr>
          <w:rFonts w:ascii="Arial" w:hAnsi="Arial" w:cs="Arial"/>
          <w:sz w:val="24"/>
          <w:szCs w:val="24"/>
          <w:lang w:val="es-MX"/>
        </w:rPr>
        <w:t>Realizar sensibilizaciones en Cultura del Emprendimiento a la comunidad educativa de</w:t>
      </w:r>
      <w:r w:rsidR="00D254B5" w:rsidRPr="006E3727">
        <w:rPr>
          <w:rFonts w:ascii="Arial" w:hAnsi="Arial" w:cs="Arial"/>
          <w:sz w:val="24"/>
          <w:szCs w:val="24"/>
          <w:lang w:val="es-MX"/>
        </w:rPr>
        <w:t xml:space="preserve"> INFOTEP </w:t>
      </w:r>
      <w:r w:rsidRPr="006E3727">
        <w:rPr>
          <w:rFonts w:ascii="Arial" w:hAnsi="Arial" w:cs="Arial"/>
          <w:sz w:val="24"/>
          <w:szCs w:val="24"/>
          <w:lang w:val="es-MX"/>
        </w:rPr>
        <w:t>y en general.</w:t>
      </w:r>
    </w:p>
    <w:p w14:paraId="437D6635" w14:textId="43BD5F19" w:rsidR="006E3727" w:rsidRPr="006E3727" w:rsidRDefault="006E3727" w:rsidP="002440CF">
      <w:pPr>
        <w:pStyle w:val="Prrafodelista"/>
        <w:numPr>
          <w:ilvl w:val="0"/>
          <w:numId w:val="10"/>
        </w:numPr>
        <w:jc w:val="both"/>
        <w:rPr>
          <w:rFonts w:ascii="Arial" w:hAnsi="Arial" w:cs="Arial"/>
          <w:sz w:val="24"/>
          <w:szCs w:val="24"/>
          <w:lang w:val="es-MX"/>
        </w:rPr>
      </w:pPr>
      <w:r w:rsidRPr="006E3727">
        <w:rPr>
          <w:rFonts w:ascii="Arial" w:hAnsi="Arial" w:cs="Arial"/>
          <w:sz w:val="24"/>
          <w:szCs w:val="24"/>
          <w:lang w:val="es-MX"/>
        </w:rPr>
        <w:t>Participar activamente en espacios regionales y nacionales que promuevan la cultura del Emprendimiento</w:t>
      </w:r>
    </w:p>
    <w:p w14:paraId="3CC6C995" w14:textId="03796C7E" w:rsidR="006E3727" w:rsidRPr="006E3727" w:rsidRDefault="006E3727" w:rsidP="002440CF">
      <w:pPr>
        <w:pStyle w:val="Prrafodelista"/>
        <w:numPr>
          <w:ilvl w:val="0"/>
          <w:numId w:val="10"/>
        </w:numPr>
        <w:jc w:val="both"/>
        <w:rPr>
          <w:rFonts w:ascii="Arial" w:hAnsi="Arial" w:cs="Arial"/>
          <w:sz w:val="24"/>
          <w:szCs w:val="24"/>
          <w:lang w:val="es-MX"/>
        </w:rPr>
      </w:pPr>
      <w:r w:rsidRPr="006E3727">
        <w:rPr>
          <w:rFonts w:ascii="Arial" w:hAnsi="Arial" w:cs="Arial"/>
          <w:sz w:val="24"/>
          <w:szCs w:val="24"/>
          <w:lang w:val="es-MX"/>
        </w:rPr>
        <w:t xml:space="preserve">Motivar la participación de Emprendedores en convocatorias y fuentes de </w:t>
      </w:r>
      <w:r w:rsidR="0077635F" w:rsidRPr="006E3727">
        <w:rPr>
          <w:rFonts w:ascii="Arial" w:hAnsi="Arial" w:cs="Arial"/>
          <w:sz w:val="24"/>
          <w:szCs w:val="24"/>
          <w:lang w:val="es-MX"/>
        </w:rPr>
        <w:t>financiación local y nacional</w:t>
      </w:r>
      <w:r w:rsidRPr="006E3727">
        <w:rPr>
          <w:rFonts w:ascii="Arial" w:hAnsi="Arial" w:cs="Arial"/>
          <w:sz w:val="24"/>
          <w:szCs w:val="24"/>
          <w:lang w:val="es-MX"/>
        </w:rPr>
        <w:t xml:space="preserve">. </w:t>
      </w:r>
    </w:p>
    <w:p w14:paraId="2E1BEFA3" w14:textId="44807697" w:rsidR="006E3727" w:rsidRDefault="006E3727" w:rsidP="002440CF">
      <w:pPr>
        <w:pStyle w:val="Prrafodelista"/>
        <w:numPr>
          <w:ilvl w:val="0"/>
          <w:numId w:val="10"/>
        </w:numPr>
        <w:jc w:val="both"/>
        <w:rPr>
          <w:rFonts w:ascii="Arial" w:hAnsi="Arial" w:cs="Arial"/>
          <w:sz w:val="24"/>
          <w:szCs w:val="24"/>
          <w:lang w:val="es-MX"/>
        </w:rPr>
      </w:pPr>
      <w:r w:rsidRPr="006E3727">
        <w:rPr>
          <w:rFonts w:ascii="Arial" w:hAnsi="Arial" w:cs="Arial"/>
          <w:sz w:val="24"/>
          <w:szCs w:val="24"/>
          <w:lang w:val="es-MX"/>
        </w:rPr>
        <w:t>Realizar  acompañamiento empresarial y técnico a emprendedores para la formulación, puesta de proyectos productivos y creación de empresas.</w:t>
      </w:r>
    </w:p>
    <w:p w14:paraId="0F525B9F" w14:textId="084AFB4C" w:rsidR="006E3727" w:rsidRDefault="006E3727" w:rsidP="002440CF">
      <w:pPr>
        <w:pStyle w:val="Prrafodelista"/>
        <w:numPr>
          <w:ilvl w:val="0"/>
          <w:numId w:val="10"/>
        </w:numPr>
        <w:jc w:val="both"/>
        <w:rPr>
          <w:rFonts w:ascii="Arial" w:hAnsi="Arial" w:cs="Arial"/>
          <w:sz w:val="24"/>
          <w:szCs w:val="24"/>
          <w:lang w:val="es-MX"/>
        </w:rPr>
      </w:pPr>
      <w:r w:rsidRPr="006E3727">
        <w:rPr>
          <w:rFonts w:ascii="Arial" w:hAnsi="Arial" w:cs="Arial"/>
          <w:sz w:val="24"/>
          <w:szCs w:val="24"/>
          <w:lang w:val="es-MX"/>
        </w:rPr>
        <w:t>Ejecución total del presupuesto</w:t>
      </w:r>
      <w:r>
        <w:rPr>
          <w:rFonts w:ascii="Arial" w:hAnsi="Arial" w:cs="Arial"/>
          <w:sz w:val="24"/>
          <w:szCs w:val="24"/>
          <w:lang w:val="es-MX"/>
        </w:rPr>
        <w:t>.</w:t>
      </w:r>
    </w:p>
    <w:p w14:paraId="65FF2568" w14:textId="40E9B6E6" w:rsidR="006E3727" w:rsidRDefault="006E3727" w:rsidP="002440CF">
      <w:pPr>
        <w:pStyle w:val="Prrafodelista"/>
        <w:numPr>
          <w:ilvl w:val="0"/>
          <w:numId w:val="10"/>
        </w:numPr>
        <w:jc w:val="both"/>
        <w:rPr>
          <w:rFonts w:ascii="Arial" w:hAnsi="Arial" w:cs="Arial"/>
          <w:sz w:val="24"/>
          <w:szCs w:val="24"/>
          <w:lang w:val="es-MX"/>
        </w:rPr>
      </w:pPr>
      <w:r w:rsidRPr="006E3727">
        <w:rPr>
          <w:rFonts w:ascii="Arial" w:hAnsi="Arial" w:cs="Arial"/>
          <w:sz w:val="24"/>
          <w:szCs w:val="24"/>
          <w:lang w:val="es-MX"/>
        </w:rPr>
        <w:t>Implementación del Plan estratégico de Talento Humano</w:t>
      </w:r>
      <w:r>
        <w:rPr>
          <w:rFonts w:ascii="Arial" w:hAnsi="Arial" w:cs="Arial"/>
          <w:sz w:val="24"/>
          <w:szCs w:val="24"/>
          <w:lang w:val="es-MX"/>
        </w:rPr>
        <w:t>.</w:t>
      </w:r>
    </w:p>
    <w:p w14:paraId="08E128DF" w14:textId="61601F3C" w:rsidR="006E3727" w:rsidRDefault="006E3727" w:rsidP="002440CF">
      <w:pPr>
        <w:pStyle w:val="Prrafodelista"/>
        <w:numPr>
          <w:ilvl w:val="0"/>
          <w:numId w:val="10"/>
        </w:numPr>
        <w:jc w:val="both"/>
        <w:rPr>
          <w:rFonts w:ascii="Arial" w:hAnsi="Arial" w:cs="Arial"/>
          <w:sz w:val="24"/>
          <w:szCs w:val="24"/>
          <w:lang w:val="es-MX"/>
        </w:rPr>
      </w:pPr>
      <w:r w:rsidRPr="006E3727">
        <w:rPr>
          <w:rFonts w:ascii="Arial" w:hAnsi="Arial" w:cs="Arial"/>
          <w:sz w:val="24"/>
          <w:szCs w:val="24"/>
          <w:lang w:val="es-MX"/>
        </w:rPr>
        <w:t>Hacer seguimiento y mejora al plan de comunicaciones acorde con los lineamientos a nivel nacional</w:t>
      </w:r>
      <w:r>
        <w:rPr>
          <w:rFonts w:ascii="Arial" w:hAnsi="Arial" w:cs="Arial"/>
          <w:sz w:val="24"/>
          <w:szCs w:val="24"/>
          <w:lang w:val="es-MX"/>
        </w:rPr>
        <w:t>.</w:t>
      </w:r>
    </w:p>
    <w:p w14:paraId="12C9C390" w14:textId="02EE98BE" w:rsidR="006E3727" w:rsidRDefault="0077635F" w:rsidP="002440CF">
      <w:pPr>
        <w:pStyle w:val="Prrafodelista"/>
        <w:numPr>
          <w:ilvl w:val="0"/>
          <w:numId w:val="10"/>
        </w:numPr>
        <w:jc w:val="both"/>
        <w:rPr>
          <w:rFonts w:ascii="Arial" w:hAnsi="Arial" w:cs="Arial"/>
          <w:sz w:val="24"/>
          <w:szCs w:val="24"/>
          <w:lang w:val="es-MX"/>
        </w:rPr>
      </w:pPr>
      <w:r w:rsidRPr="0077635F">
        <w:rPr>
          <w:rFonts w:ascii="Arial" w:hAnsi="Arial" w:cs="Arial"/>
          <w:sz w:val="24"/>
          <w:szCs w:val="24"/>
          <w:lang w:val="es-MX"/>
        </w:rPr>
        <w:t>Realizar el Plan de Participación acorde con los lineamientos establecidos, así como contestar todas las PQRSD interpuestas en la institución, en los tiempos establecidos.</w:t>
      </w:r>
    </w:p>
    <w:p w14:paraId="166663D4" w14:textId="6ACE7454" w:rsidR="0077635F" w:rsidRDefault="0077635F" w:rsidP="002440CF">
      <w:pPr>
        <w:pStyle w:val="Prrafodelista"/>
        <w:numPr>
          <w:ilvl w:val="0"/>
          <w:numId w:val="10"/>
        </w:numPr>
        <w:jc w:val="both"/>
        <w:rPr>
          <w:rFonts w:ascii="Arial" w:hAnsi="Arial" w:cs="Arial"/>
          <w:sz w:val="24"/>
          <w:szCs w:val="24"/>
          <w:lang w:val="es-MX"/>
        </w:rPr>
      </w:pPr>
      <w:r w:rsidRPr="0077635F">
        <w:rPr>
          <w:rFonts w:ascii="Arial" w:hAnsi="Arial" w:cs="Arial"/>
          <w:sz w:val="24"/>
          <w:szCs w:val="24"/>
          <w:lang w:val="es-MX"/>
        </w:rPr>
        <w:t>Revisar y actualizar el Protocolo de Atención al Ciudadano para el año 2019</w:t>
      </w:r>
      <w:r>
        <w:rPr>
          <w:rFonts w:ascii="Arial" w:hAnsi="Arial" w:cs="Arial"/>
          <w:sz w:val="24"/>
          <w:szCs w:val="24"/>
          <w:lang w:val="es-MX"/>
        </w:rPr>
        <w:t>.</w:t>
      </w:r>
    </w:p>
    <w:p w14:paraId="6F28252E" w14:textId="31447A9F" w:rsidR="0077635F" w:rsidRDefault="0077635F" w:rsidP="002440CF">
      <w:pPr>
        <w:pStyle w:val="Prrafodelista"/>
        <w:numPr>
          <w:ilvl w:val="0"/>
          <w:numId w:val="10"/>
        </w:numPr>
        <w:jc w:val="both"/>
        <w:rPr>
          <w:rFonts w:ascii="Arial" w:hAnsi="Arial" w:cs="Arial"/>
          <w:sz w:val="24"/>
          <w:szCs w:val="24"/>
          <w:lang w:val="es-MX"/>
        </w:rPr>
      </w:pPr>
      <w:r>
        <w:rPr>
          <w:rFonts w:ascii="Arial" w:hAnsi="Arial" w:cs="Arial"/>
          <w:sz w:val="24"/>
          <w:szCs w:val="24"/>
          <w:lang w:val="es-MX"/>
        </w:rPr>
        <w:t>D</w:t>
      </w:r>
      <w:r w:rsidRPr="0077635F">
        <w:rPr>
          <w:rFonts w:ascii="Arial" w:hAnsi="Arial" w:cs="Arial"/>
          <w:sz w:val="24"/>
          <w:szCs w:val="24"/>
          <w:lang w:val="es-MX"/>
        </w:rPr>
        <w:t>iseñar y ejecu</w:t>
      </w:r>
      <w:r>
        <w:rPr>
          <w:rFonts w:ascii="Arial" w:hAnsi="Arial" w:cs="Arial"/>
          <w:sz w:val="24"/>
          <w:szCs w:val="24"/>
          <w:lang w:val="es-MX"/>
        </w:rPr>
        <w:t>tar un nuevo plan anticorrupción</w:t>
      </w:r>
      <w:r w:rsidRPr="0077635F">
        <w:rPr>
          <w:rFonts w:ascii="Arial" w:hAnsi="Arial" w:cs="Arial"/>
          <w:sz w:val="24"/>
          <w:szCs w:val="24"/>
          <w:lang w:val="es-MX"/>
        </w:rPr>
        <w:t>, durante el año 2019.</w:t>
      </w:r>
    </w:p>
    <w:p w14:paraId="2B20EC1F" w14:textId="4E98D3B5" w:rsidR="0077635F" w:rsidRDefault="007E60B1" w:rsidP="002440CF">
      <w:pPr>
        <w:pStyle w:val="Prrafodelista"/>
        <w:numPr>
          <w:ilvl w:val="0"/>
          <w:numId w:val="10"/>
        </w:numPr>
        <w:jc w:val="both"/>
        <w:rPr>
          <w:rFonts w:ascii="Arial" w:hAnsi="Arial" w:cs="Arial"/>
          <w:sz w:val="24"/>
          <w:szCs w:val="24"/>
          <w:lang w:val="es-MX"/>
        </w:rPr>
      </w:pPr>
      <w:r>
        <w:rPr>
          <w:rFonts w:ascii="Arial" w:hAnsi="Arial" w:cs="Arial"/>
          <w:sz w:val="24"/>
          <w:szCs w:val="24"/>
          <w:lang w:val="es-MX"/>
        </w:rPr>
        <w:t>Di</w:t>
      </w:r>
      <w:r w:rsidR="0077635F" w:rsidRPr="0077635F">
        <w:rPr>
          <w:rFonts w:ascii="Arial" w:hAnsi="Arial" w:cs="Arial"/>
          <w:sz w:val="24"/>
          <w:szCs w:val="24"/>
          <w:lang w:val="es-MX"/>
        </w:rPr>
        <w:t xml:space="preserve">señar y ejecutar </w:t>
      </w:r>
      <w:r w:rsidR="0077635F">
        <w:rPr>
          <w:rFonts w:ascii="Arial" w:hAnsi="Arial" w:cs="Arial"/>
          <w:sz w:val="24"/>
          <w:szCs w:val="24"/>
          <w:lang w:val="es-MX"/>
        </w:rPr>
        <w:t>el plan de rendición de cuentas 2019.</w:t>
      </w:r>
    </w:p>
    <w:p w14:paraId="57FEB80B" w14:textId="1145EAF5" w:rsidR="007E60B1" w:rsidRPr="0077635F" w:rsidRDefault="007E60B1" w:rsidP="002440CF">
      <w:pPr>
        <w:pStyle w:val="Prrafodelista"/>
        <w:numPr>
          <w:ilvl w:val="0"/>
          <w:numId w:val="10"/>
        </w:numPr>
        <w:jc w:val="both"/>
        <w:rPr>
          <w:rFonts w:ascii="Arial" w:hAnsi="Arial" w:cs="Arial"/>
          <w:sz w:val="24"/>
          <w:szCs w:val="24"/>
          <w:lang w:val="es-MX"/>
        </w:rPr>
      </w:pPr>
      <w:r>
        <w:rPr>
          <w:rFonts w:ascii="Arial" w:hAnsi="Arial" w:cs="Arial"/>
          <w:sz w:val="24"/>
          <w:szCs w:val="24"/>
          <w:lang w:val="es-MX"/>
        </w:rPr>
        <w:t>Abrir la convocatoria para elección de rector 2019-2023</w:t>
      </w:r>
    </w:p>
    <w:sectPr w:rsidR="007E60B1" w:rsidRPr="0077635F">
      <w:pgSz w:w="12240" w:h="15840"/>
      <w:pgMar w:top="1417" w:right="1701" w:bottom="1417" w:left="1701"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A38AE71" w16cid:durableId="1F952E03"/>
  <w16cid:commentId w16cid:paraId="5B88EFC1" w16cid:durableId="1F952E5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398F80" w14:textId="77777777" w:rsidR="00497911" w:rsidRDefault="00497911" w:rsidP="00575C66">
      <w:pPr>
        <w:spacing w:after="0" w:line="240" w:lineRule="auto"/>
      </w:pPr>
      <w:r>
        <w:separator/>
      </w:r>
    </w:p>
  </w:endnote>
  <w:endnote w:type="continuationSeparator" w:id="0">
    <w:p w14:paraId="6345AA00" w14:textId="77777777" w:rsidR="00497911" w:rsidRDefault="00497911" w:rsidP="00575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Bangla MN">
    <w:altName w:val="Calibri"/>
    <w:charset w:val="00"/>
    <w:family w:val="auto"/>
    <w:pitch w:val="variable"/>
    <w:sig w:usb0="00000003" w:usb1="1000C0C0" w:usb2="00000000" w:usb3="00000000" w:csb0="00000001" w:csb1="00000000"/>
  </w:font>
  <w:font w:name="Cambria">
    <w:panose1 w:val="02040503050406030204"/>
    <w:charset w:val="00"/>
    <w:family w:val="roman"/>
    <w:pitch w:val="variable"/>
    <w:sig w:usb0="E00002FF" w:usb1="400004FF"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296B49" w14:textId="28579A95" w:rsidR="00374A1E" w:rsidRPr="006E45F0" w:rsidRDefault="00374A1E" w:rsidP="00575C66">
    <w:pPr>
      <w:pStyle w:val="Piedepgina"/>
      <w:jc w:val="center"/>
      <w:rPr>
        <w:rFonts w:ascii="Bangla MN" w:hAnsi="Bangla MN" w:cs="Bangla MN"/>
        <w:color w:val="0070C0"/>
      </w:rPr>
    </w:pPr>
    <w:r w:rsidRPr="00575C66">
      <w:rPr>
        <w:rFonts w:ascii="Bangla MN" w:hAnsi="Bangla MN" w:cs="Bangla MN"/>
        <w:color w:val="0070C0"/>
        <w:lang w:val="es-CO"/>
      </w:rPr>
      <w:t xml:space="preserve">Av. Colombia, Barrio </w:t>
    </w:r>
    <w:proofErr w:type="spellStart"/>
    <w:r w:rsidRPr="00575C66">
      <w:rPr>
        <w:rFonts w:ascii="Bangla MN" w:hAnsi="Bangla MN" w:cs="Bangla MN"/>
        <w:color w:val="0070C0"/>
        <w:lang w:val="es-CO"/>
      </w:rPr>
      <w:t>Sarie</w:t>
    </w:r>
    <w:proofErr w:type="spellEnd"/>
    <w:r w:rsidRPr="00575C66">
      <w:rPr>
        <w:rFonts w:ascii="Bangla MN" w:hAnsi="Bangla MN" w:cs="Bangla MN"/>
        <w:color w:val="0070C0"/>
        <w:lang w:val="es-CO"/>
      </w:rPr>
      <w:t xml:space="preserve"> </w:t>
    </w:r>
    <w:proofErr w:type="spellStart"/>
    <w:r w:rsidRPr="00575C66">
      <w:rPr>
        <w:rFonts w:ascii="Bangla MN" w:hAnsi="Bangla MN" w:cs="Bangla MN"/>
        <w:color w:val="0070C0"/>
        <w:lang w:val="es-CO"/>
      </w:rPr>
      <w:t>Bay</w:t>
    </w:r>
    <w:proofErr w:type="spellEnd"/>
    <w:r w:rsidRPr="00575C66">
      <w:rPr>
        <w:rFonts w:ascii="Bangla MN" w:hAnsi="Bangla MN" w:cs="Bangla MN"/>
        <w:color w:val="0070C0"/>
        <w:lang w:val="es-CO"/>
      </w:rPr>
      <w:t>. San Andr</w:t>
    </w:r>
    <w:r w:rsidRPr="00575C66">
      <w:rPr>
        <w:rFonts w:ascii="Cambria" w:hAnsi="Cambria" w:cs="Cambria"/>
        <w:color w:val="0070C0"/>
        <w:lang w:val="es-CO"/>
      </w:rPr>
      <w:t>é</w:t>
    </w:r>
    <w:r w:rsidRPr="00575C66">
      <w:rPr>
        <w:rFonts w:ascii="Bangla MN" w:hAnsi="Bangla MN" w:cs="Bangla MN"/>
        <w:color w:val="0070C0"/>
        <w:lang w:val="es-CO"/>
      </w:rPr>
      <w:t xml:space="preserve">s Islas, Colombia | </w:t>
    </w:r>
    <w:proofErr w:type="spellStart"/>
    <w:r w:rsidRPr="00575C66">
      <w:rPr>
        <w:rFonts w:ascii="Bangla MN" w:hAnsi="Bangla MN" w:cs="Bangla MN"/>
        <w:color w:val="0070C0"/>
        <w:lang w:val="es-CO"/>
      </w:rPr>
      <w:t>Nit</w:t>
    </w:r>
    <w:proofErr w:type="spellEnd"/>
    <w:r w:rsidRPr="00575C66">
      <w:rPr>
        <w:rFonts w:ascii="Bangla MN" w:hAnsi="Bangla MN" w:cs="Bangla MN"/>
        <w:color w:val="0070C0"/>
        <w:lang w:val="es-CO"/>
      </w:rPr>
      <w:t>: 892400461-5 | Tel</w:t>
    </w:r>
    <w:r w:rsidRPr="00575C66">
      <w:rPr>
        <w:rFonts w:ascii="Cambria" w:hAnsi="Cambria" w:cs="Cambria"/>
        <w:color w:val="0070C0"/>
        <w:lang w:val="es-CO"/>
      </w:rPr>
      <w:t>é</w:t>
    </w:r>
    <w:r w:rsidRPr="00575C66">
      <w:rPr>
        <w:rFonts w:ascii="Bangla MN" w:hAnsi="Bangla MN" w:cs="Bangla MN"/>
        <w:color w:val="0070C0"/>
        <w:lang w:val="es-CO"/>
      </w:rPr>
      <w:t xml:space="preserve">fonos: (57. </w:t>
    </w:r>
    <w:r w:rsidRPr="006E45F0">
      <w:rPr>
        <w:rFonts w:ascii="Bangla MN" w:hAnsi="Bangla MN" w:cs="Bangla MN"/>
        <w:color w:val="0070C0"/>
      </w:rPr>
      <w:t xml:space="preserve">8) 5121350 - 51266 07 | Fax: 512 57 70 | Email: </w:t>
    </w:r>
    <w:hyperlink r:id="rId1" w:history="1">
      <w:r w:rsidRPr="006E45F0">
        <w:rPr>
          <w:rStyle w:val="Hipervnculo"/>
          <w:rFonts w:ascii="Bangla MN" w:hAnsi="Bangla MN" w:cs="Bangla MN"/>
          <w:color w:val="0070C0"/>
        </w:rPr>
        <w:t>info@infotepsai.edu.co</w:t>
      </w:r>
    </w:hyperlink>
    <w:r w:rsidRPr="006E45F0">
      <w:rPr>
        <w:rFonts w:ascii="Bangla MN" w:hAnsi="Bangla MN" w:cs="Bangla MN"/>
        <w:color w:val="0070C0"/>
      </w:rPr>
      <w:t xml:space="preserve"> | </w:t>
    </w:r>
    <w:hyperlink r:id="rId2" w:history="1">
      <w:r w:rsidRPr="006E45F0">
        <w:rPr>
          <w:rStyle w:val="Hipervnculo"/>
          <w:rFonts w:ascii="Bangla MN" w:hAnsi="Bangla MN" w:cs="Bangla MN"/>
          <w:color w:val="0070C0"/>
        </w:rPr>
        <w:t>www.infotepsai.edu.co</w:t>
      </w:r>
    </w:hyperlink>
    <w:r w:rsidRPr="006E45F0">
      <w:rPr>
        <w:rFonts w:ascii="Bangla MN" w:hAnsi="Bangla MN" w:cs="Bangla MN"/>
        <w:color w:val="0070C0"/>
      </w:rPr>
      <w:t xml:space="preserve"> | </w:t>
    </w:r>
  </w:p>
  <w:p w14:paraId="11E48524" w14:textId="43D20C09" w:rsidR="00374A1E" w:rsidRPr="00575C66" w:rsidRDefault="00374A1E" w:rsidP="00575C66">
    <w:pPr>
      <w:pStyle w:val="Piedepgina"/>
      <w:jc w:val="center"/>
      <w:rPr>
        <w:rFonts w:ascii="Bangla MN" w:hAnsi="Bangla MN" w:cs="Bangla MN"/>
        <w:color w:val="0070C0"/>
      </w:rPr>
    </w:pPr>
    <w:proofErr w:type="spellStart"/>
    <w:r>
      <w:rPr>
        <w:rFonts w:ascii="Bangla MN" w:hAnsi="Bangla MN" w:cs="Bangla MN"/>
        <w:color w:val="0070C0"/>
      </w:rPr>
      <w:t>Vigilada</w:t>
    </w:r>
    <w:proofErr w:type="spellEnd"/>
    <w:r>
      <w:rPr>
        <w:rFonts w:ascii="Bangla MN" w:hAnsi="Bangla MN" w:cs="Bangla MN"/>
        <w:color w:val="0070C0"/>
      </w:rPr>
      <w:t xml:space="preserve"> </w:t>
    </w:r>
    <w:proofErr w:type="spellStart"/>
    <w:r>
      <w:rPr>
        <w:rFonts w:ascii="Bangla MN" w:hAnsi="Bangla MN" w:cs="Bangla MN"/>
        <w:color w:val="0070C0"/>
      </w:rPr>
      <w:t>Min</w:t>
    </w:r>
    <w:r w:rsidRPr="00333474">
      <w:rPr>
        <w:rFonts w:ascii="Bangla MN" w:hAnsi="Bangla MN" w:cs="Bangla MN"/>
        <w:color w:val="0070C0"/>
      </w:rPr>
      <w:t>Educaci</w:t>
    </w:r>
    <w:r w:rsidRPr="00333474">
      <w:rPr>
        <w:rFonts w:ascii="Cambria" w:hAnsi="Cambria" w:cs="Cambria"/>
        <w:color w:val="0070C0"/>
      </w:rPr>
      <w:t>ó</w:t>
    </w:r>
    <w:r w:rsidRPr="00333474">
      <w:rPr>
        <w:rFonts w:ascii="Bangla MN" w:hAnsi="Bangla MN" w:cs="Bangla MN"/>
        <w:color w:val="0070C0"/>
      </w:rPr>
      <w:t>n</w:t>
    </w:r>
    <w:proofErr w:type="spellEnd"/>
  </w:p>
  <w:p w14:paraId="33BB062A" w14:textId="77777777" w:rsidR="00374A1E" w:rsidRDefault="00374A1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348E80" w14:textId="77777777" w:rsidR="00497911" w:rsidRDefault="00497911" w:rsidP="00575C66">
      <w:pPr>
        <w:spacing w:after="0" w:line="240" w:lineRule="auto"/>
      </w:pPr>
      <w:r>
        <w:separator/>
      </w:r>
    </w:p>
  </w:footnote>
  <w:footnote w:type="continuationSeparator" w:id="0">
    <w:p w14:paraId="70CC15D2" w14:textId="77777777" w:rsidR="00497911" w:rsidRDefault="00497911" w:rsidP="00575C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FC650C" w14:textId="29FA244C" w:rsidR="00374A1E" w:rsidRDefault="00374A1E">
    <w:pPr>
      <w:pStyle w:val="Encabezado"/>
    </w:pPr>
    <w:r>
      <w:rPr>
        <w:noProof/>
        <w:lang w:val="es-CO" w:eastAsia="es-CO"/>
      </w:rPr>
      <w:drawing>
        <wp:anchor distT="0" distB="0" distL="114300" distR="114300" simplePos="0" relativeHeight="251659264" behindDoc="0" locked="0" layoutInCell="1" allowOverlap="1" wp14:anchorId="22CB9C6C" wp14:editId="783CA184">
          <wp:simplePos x="0" y="0"/>
          <wp:positionH relativeFrom="column">
            <wp:posOffset>0</wp:posOffset>
          </wp:positionH>
          <wp:positionV relativeFrom="paragraph">
            <wp:posOffset>-635</wp:posOffset>
          </wp:positionV>
          <wp:extent cx="2995200" cy="1094400"/>
          <wp:effectExtent l="0" t="0" r="0" b="0"/>
          <wp:wrapNone/>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nfotep logo color.png"/>
                  <pic:cNvPicPr/>
                </pic:nvPicPr>
                <pic:blipFill rotWithShape="1">
                  <a:blip r:embed="rId1">
                    <a:extLst>
                      <a:ext uri="{28A0092B-C50C-407E-A947-70E740481C1C}">
                        <a14:useLocalDpi xmlns:a14="http://schemas.microsoft.com/office/drawing/2010/main" val="0"/>
                      </a:ext>
                    </a:extLst>
                  </a:blip>
                  <a:srcRect l="8660" t="24177" r="11431" b="27121"/>
                  <a:stretch/>
                </pic:blipFill>
                <pic:spPr bwMode="auto">
                  <a:xfrm>
                    <a:off x="0" y="0"/>
                    <a:ext cx="2995200" cy="1094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C4F3BCA" w14:textId="77777777" w:rsidR="00374A1E" w:rsidRDefault="00374A1E">
    <w:pPr>
      <w:pStyle w:val="Encabezado"/>
    </w:pPr>
  </w:p>
  <w:p w14:paraId="296E5AD6" w14:textId="77777777" w:rsidR="00374A1E" w:rsidRDefault="00374A1E">
    <w:pPr>
      <w:pStyle w:val="Encabezado"/>
    </w:pPr>
  </w:p>
  <w:p w14:paraId="099F98B7" w14:textId="77777777" w:rsidR="00374A1E" w:rsidRDefault="00374A1E">
    <w:pPr>
      <w:pStyle w:val="Encabezado"/>
    </w:pPr>
  </w:p>
  <w:p w14:paraId="4AB25735" w14:textId="77777777" w:rsidR="00374A1E" w:rsidRDefault="00374A1E">
    <w:pPr>
      <w:pStyle w:val="Encabezado"/>
    </w:pPr>
  </w:p>
  <w:p w14:paraId="36C864F8" w14:textId="77777777" w:rsidR="00374A1E" w:rsidRDefault="00374A1E">
    <w:pPr>
      <w:pStyle w:val="Encabezado"/>
    </w:pPr>
  </w:p>
  <w:p w14:paraId="40D65A55" w14:textId="77777777" w:rsidR="00374A1E" w:rsidRDefault="00374A1E">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E17FF"/>
    <w:multiLevelType w:val="hybridMultilevel"/>
    <w:tmpl w:val="72382A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B962685"/>
    <w:multiLevelType w:val="hybridMultilevel"/>
    <w:tmpl w:val="D1AE8CF8"/>
    <w:lvl w:ilvl="0" w:tplc="0CD0CDF6">
      <w:start w:val="1"/>
      <w:numFmt w:val="upperRoman"/>
      <w:lvlText w:val="%1."/>
      <w:lvlJc w:val="left"/>
      <w:pPr>
        <w:ind w:left="1080" w:hanging="720"/>
      </w:pPr>
      <w:rPr>
        <w:rFonts w:ascii="Arial" w:eastAsiaTheme="majorEastAsia" w:hAnsi="Arial" w:cs="Arial" w:hint="default"/>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BD33D02"/>
    <w:multiLevelType w:val="hybridMultilevel"/>
    <w:tmpl w:val="07A0EC0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0A11C16"/>
    <w:multiLevelType w:val="hybridMultilevel"/>
    <w:tmpl w:val="5114C53C"/>
    <w:lvl w:ilvl="0" w:tplc="240A000F">
      <w:start w:val="1"/>
      <w:numFmt w:val="decimal"/>
      <w:lvlText w:val="%1."/>
      <w:lvlJc w:val="left"/>
      <w:pPr>
        <w:ind w:left="1080" w:hanging="720"/>
      </w:pPr>
      <w:rPr>
        <w:rFonts w:hint="default"/>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CC27957"/>
    <w:multiLevelType w:val="hybridMultilevel"/>
    <w:tmpl w:val="90EAED8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F4D0755"/>
    <w:multiLevelType w:val="multilevel"/>
    <w:tmpl w:val="7A72C24E"/>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ascii="Arial" w:hAnsi="Arial" w:cs="Arial" w:hint="default"/>
        <w:color w:val="auto"/>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2DE61A6A"/>
    <w:multiLevelType w:val="multilevel"/>
    <w:tmpl w:val="38B014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5D73291"/>
    <w:multiLevelType w:val="hybridMultilevel"/>
    <w:tmpl w:val="99B43CD4"/>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552F3E8B"/>
    <w:multiLevelType w:val="hybridMultilevel"/>
    <w:tmpl w:val="69FEB39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5769105C"/>
    <w:multiLevelType w:val="hybridMultilevel"/>
    <w:tmpl w:val="CDB8AB6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5D6F4399"/>
    <w:multiLevelType w:val="hybridMultilevel"/>
    <w:tmpl w:val="0D2CC730"/>
    <w:lvl w:ilvl="0" w:tplc="240A0001">
      <w:start w:val="1"/>
      <w:numFmt w:val="bullet"/>
      <w:lvlText w:val=""/>
      <w:lvlJc w:val="left"/>
      <w:pPr>
        <w:ind w:left="3600" w:hanging="360"/>
      </w:pPr>
      <w:rPr>
        <w:rFonts w:ascii="Symbol" w:hAnsi="Symbol" w:hint="default"/>
      </w:rPr>
    </w:lvl>
    <w:lvl w:ilvl="1" w:tplc="240A0003" w:tentative="1">
      <w:start w:val="1"/>
      <w:numFmt w:val="bullet"/>
      <w:lvlText w:val="o"/>
      <w:lvlJc w:val="left"/>
      <w:pPr>
        <w:ind w:left="4320" w:hanging="360"/>
      </w:pPr>
      <w:rPr>
        <w:rFonts w:ascii="Courier New" w:hAnsi="Courier New" w:cs="Courier New" w:hint="default"/>
      </w:rPr>
    </w:lvl>
    <w:lvl w:ilvl="2" w:tplc="240A0005" w:tentative="1">
      <w:start w:val="1"/>
      <w:numFmt w:val="bullet"/>
      <w:lvlText w:val=""/>
      <w:lvlJc w:val="left"/>
      <w:pPr>
        <w:ind w:left="5040" w:hanging="360"/>
      </w:pPr>
      <w:rPr>
        <w:rFonts w:ascii="Wingdings" w:hAnsi="Wingdings" w:hint="default"/>
      </w:rPr>
    </w:lvl>
    <w:lvl w:ilvl="3" w:tplc="240A0001" w:tentative="1">
      <w:start w:val="1"/>
      <w:numFmt w:val="bullet"/>
      <w:lvlText w:val=""/>
      <w:lvlJc w:val="left"/>
      <w:pPr>
        <w:ind w:left="5760" w:hanging="360"/>
      </w:pPr>
      <w:rPr>
        <w:rFonts w:ascii="Symbol" w:hAnsi="Symbol" w:hint="default"/>
      </w:rPr>
    </w:lvl>
    <w:lvl w:ilvl="4" w:tplc="240A0003" w:tentative="1">
      <w:start w:val="1"/>
      <w:numFmt w:val="bullet"/>
      <w:lvlText w:val="o"/>
      <w:lvlJc w:val="left"/>
      <w:pPr>
        <w:ind w:left="6480" w:hanging="360"/>
      </w:pPr>
      <w:rPr>
        <w:rFonts w:ascii="Courier New" w:hAnsi="Courier New" w:cs="Courier New" w:hint="default"/>
      </w:rPr>
    </w:lvl>
    <w:lvl w:ilvl="5" w:tplc="240A0005" w:tentative="1">
      <w:start w:val="1"/>
      <w:numFmt w:val="bullet"/>
      <w:lvlText w:val=""/>
      <w:lvlJc w:val="left"/>
      <w:pPr>
        <w:ind w:left="7200" w:hanging="360"/>
      </w:pPr>
      <w:rPr>
        <w:rFonts w:ascii="Wingdings" w:hAnsi="Wingdings" w:hint="default"/>
      </w:rPr>
    </w:lvl>
    <w:lvl w:ilvl="6" w:tplc="240A0001" w:tentative="1">
      <w:start w:val="1"/>
      <w:numFmt w:val="bullet"/>
      <w:lvlText w:val=""/>
      <w:lvlJc w:val="left"/>
      <w:pPr>
        <w:ind w:left="7920" w:hanging="360"/>
      </w:pPr>
      <w:rPr>
        <w:rFonts w:ascii="Symbol" w:hAnsi="Symbol" w:hint="default"/>
      </w:rPr>
    </w:lvl>
    <w:lvl w:ilvl="7" w:tplc="240A0003" w:tentative="1">
      <w:start w:val="1"/>
      <w:numFmt w:val="bullet"/>
      <w:lvlText w:val="o"/>
      <w:lvlJc w:val="left"/>
      <w:pPr>
        <w:ind w:left="8640" w:hanging="360"/>
      </w:pPr>
      <w:rPr>
        <w:rFonts w:ascii="Courier New" w:hAnsi="Courier New" w:cs="Courier New" w:hint="default"/>
      </w:rPr>
    </w:lvl>
    <w:lvl w:ilvl="8" w:tplc="240A0005" w:tentative="1">
      <w:start w:val="1"/>
      <w:numFmt w:val="bullet"/>
      <w:lvlText w:val=""/>
      <w:lvlJc w:val="left"/>
      <w:pPr>
        <w:ind w:left="9360" w:hanging="360"/>
      </w:pPr>
      <w:rPr>
        <w:rFonts w:ascii="Wingdings" w:hAnsi="Wingdings" w:hint="default"/>
      </w:rPr>
    </w:lvl>
  </w:abstractNum>
  <w:abstractNum w:abstractNumId="11" w15:restartNumberingAfterBreak="0">
    <w:nsid w:val="699F59B8"/>
    <w:multiLevelType w:val="hybridMultilevel"/>
    <w:tmpl w:val="7BE6C9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70DF60C1"/>
    <w:multiLevelType w:val="hybridMultilevel"/>
    <w:tmpl w:val="152A48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7C540615"/>
    <w:multiLevelType w:val="hybridMultilevel"/>
    <w:tmpl w:val="90B4D9D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7D8243A2"/>
    <w:multiLevelType w:val="hybridMultilevel"/>
    <w:tmpl w:val="E6D2B26E"/>
    <w:lvl w:ilvl="0" w:tplc="240A0001">
      <w:start w:val="1"/>
      <w:numFmt w:val="bullet"/>
      <w:lvlText w:val=""/>
      <w:lvlJc w:val="left"/>
      <w:pPr>
        <w:ind w:left="3600" w:hanging="360"/>
      </w:pPr>
      <w:rPr>
        <w:rFonts w:ascii="Symbol" w:hAnsi="Symbol" w:hint="default"/>
      </w:rPr>
    </w:lvl>
    <w:lvl w:ilvl="1" w:tplc="240A0003" w:tentative="1">
      <w:start w:val="1"/>
      <w:numFmt w:val="bullet"/>
      <w:lvlText w:val="o"/>
      <w:lvlJc w:val="left"/>
      <w:pPr>
        <w:ind w:left="4320" w:hanging="360"/>
      </w:pPr>
      <w:rPr>
        <w:rFonts w:ascii="Courier New" w:hAnsi="Courier New" w:cs="Courier New" w:hint="default"/>
      </w:rPr>
    </w:lvl>
    <w:lvl w:ilvl="2" w:tplc="240A0005" w:tentative="1">
      <w:start w:val="1"/>
      <w:numFmt w:val="bullet"/>
      <w:lvlText w:val=""/>
      <w:lvlJc w:val="left"/>
      <w:pPr>
        <w:ind w:left="5040" w:hanging="360"/>
      </w:pPr>
      <w:rPr>
        <w:rFonts w:ascii="Wingdings" w:hAnsi="Wingdings" w:hint="default"/>
      </w:rPr>
    </w:lvl>
    <w:lvl w:ilvl="3" w:tplc="240A0001" w:tentative="1">
      <w:start w:val="1"/>
      <w:numFmt w:val="bullet"/>
      <w:lvlText w:val=""/>
      <w:lvlJc w:val="left"/>
      <w:pPr>
        <w:ind w:left="5760" w:hanging="360"/>
      </w:pPr>
      <w:rPr>
        <w:rFonts w:ascii="Symbol" w:hAnsi="Symbol" w:hint="default"/>
      </w:rPr>
    </w:lvl>
    <w:lvl w:ilvl="4" w:tplc="240A0003" w:tentative="1">
      <w:start w:val="1"/>
      <w:numFmt w:val="bullet"/>
      <w:lvlText w:val="o"/>
      <w:lvlJc w:val="left"/>
      <w:pPr>
        <w:ind w:left="6480" w:hanging="360"/>
      </w:pPr>
      <w:rPr>
        <w:rFonts w:ascii="Courier New" w:hAnsi="Courier New" w:cs="Courier New" w:hint="default"/>
      </w:rPr>
    </w:lvl>
    <w:lvl w:ilvl="5" w:tplc="240A0005" w:tentative="1">
      <w:start w:val="1"/>
      <w:numFmt w:val="bullet"/>
      <w:lvlText w:val=""/>
      <w:lvlJc w:val="left"/>
      <w:pPr>
        <w:ind w:left="7200" w:hanging="360"/>
      </w:pPr>
      <w:rPr>
        <w:rFonts w:ascii="Wingdings" w:hAnsi="Wingdings" w:hint="default"/>
      </w:rPr>
    </w:lvl>
    <w:lvl w:ilvl="6" w:tplc="240A0001" w:tentative="1">
      <w:start w:val="1"/>
      <w:numFmt w:val="bullet"/>
      <w:lvlText w:val=""/>
      <w:lvlJc w:val="left"/>
      <w:pPr>
        <w:ind w:left="7920" w:hanging="360"/>
      </w:pPr>
      <w:rPr>
        <w:rFonts w:ascii="Symbol" w:hAnsi="Symbol" w:hint="default"/>
      </w:rPr>
    </w:lvl>
    <w:lvl w:ilvl="7" w:tplc="240A0003" w:tentative="1">
      <w:start w:val="1"/>
      <w:numFmt w:val="bullet"/>
      <w:lvlText w:val="o"/>
      <w:lvlJc w:val="left"/>
      <w:pPr>
        <w:ind w:left="8640" w:hanging="360"/>
      </w:pPr>
      <w:rPr>
        <w:rFonts w:ascii="Courier New" w:hAnsi="Courier New" w:cs="Courier New" w:hint="default"/>
      </w:rPr>
    </w:lvl>
    <w:lvl w:ilvl="8" w:tplc="240A0005" w:tentative="1">
      <w:start w:val="1"/>
      <w:numFmt w:val="bullet"/>
      <w:lvlText w:val=""/>
      <w:lvlJc w:val="left"/>
      <w:pPr>
        <w:ind w:left="9360" w:hanging="360"/>
      </w:pPr>
      <w:rPr>
        <w:rFonts w:ascii="Wingdings" w:hAnsi="Wingdings" w:hint="default"/>
      </w:rPr>
    </w:lvl>
  </w:abstractNum>
  <w:num w:numId="1">
    <w:abstractNumId w:val="5"/>
  </w:num>
  <w:num w:numId="2">
    <w:abstractNumId w:val="6"/>
  </w:num>
  <w:num w:numId="3">
    <w:abstractNumId w:val="1"/>
  </w:num>
  <w:num w:numId="4">
    <w:abstractNumId w:val="2"/>
  </w:num>
  <w:num w:numId="5">
    <w:abstractNumId w:val="9"/>
  </w:num>
  <w:num w:numId="6">
    <w:abstractNumId w:val="11"/>
  </w:num>
  <w:num w:numId="7">
    <w:abstractNumId w:val="12"/>
  </w:num>
  <w:num w:numId="8">
    <w:abstractNumId w:val="7"/>
  </w:num>
  <w:num w:numId="9">
    <w:abstractNumId w:val="8"/>
  </w:num>
  <w:num w:numId="10">
    <w:abstractNumId w:val="13"/>
  </w:num>
  <w:num w:numId="11">
    <w:abstractNumId w:val="3"/>
  </w:num>
  <w:num w:numId="12">
    <w:abstractNumId w:val="10"/>
  </w:num>
  <w:num w:numId="13">
    <w:abstractNumId w:val="14"/>
  </w:num>
  <w:num w:numId="14">
    <w:abstractNumId w:val="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6BE5"/>
    <w:rsid w:val="00001B3C"/>
    <w:rsid w:val="00004C3A"/>
    <w:rsid w:val="00015D2C"/>
    <w:rsid w:val="0002307D"/>
    <w:rsid w:val="000306E7"/>
    <w:rsid w:val="000506A6"/>
    <w:rsid w:val="000D5A95"/>
    <w:rsid w:val="000E37E2"/>
    <w:rsid w:val="000F02C3"/>
    <w:rsid w:val="000F1570"/>
    <w:rsid w:val="00110306"/>
    <w:rsid w:val="00117573"/>
    <w:rsid w:val="00123087"/>
    <w:rsid w:val="00130ECB"/>
    <w:rsid w:val="001472E4"/>
    <w:rsid w:val="001555A9"/>
    <w:rsid w:val="00181DBD"/>
    <w:rsid w:val="00185B7A"/>
    <w:rsid w:val="00192F3A"/>
    <w:rsid w:val="001D4EB8"/>
    <w:rsid w:val="001F1B28"/>
    <w:rsid w:val="002440CF"/>
    <w:rsid w:val="002C0618"/>
    <w:rsid w:val="002D1A0B"/>
    <w:rsid w:val="00317110"/>
    <w:rsid w:val="003224F4"/>
    <w:rsid w:val="00326856"/>
    <w:rsid w:val="00374A1E"/>
    <w:rsid w:val="003934FE"/>
    <w:rsid w:val="003C0370"/>
    <w:rsid w:val="00425D4A"/>
    <w:rsid w:val="004352EA"/>
    <w:rsid w:val="00453140"/>
    <w:rsid w:val="00473193"/>
    <w:rsid w:val="00497911"/>
    <w:rsid w:val="004A11EB"/>
    <w:rsid w:val="004B4D04"/>
    <w:rsid w:val="004C287A"/>
    <w:rsid w:val="004D120F"/>
    <w:rsid w:val="004E472E"/>
    <w:rsid w:val="00527ABA"/>
    <w:rsid w:val="00556F1F"/>
    <w:rsid w:val="00575C66"/>
    <w:rsid w:val="005C5116"/>
    <w:rsid w:val="005F17CB"/>
    <w:rsid w:val="00614C7C"/>
    <w:rsid w:val="00626977"/>
    <w:rsid w:val="0066092C"/>
    <w:rsid w:val="00665D5E"/>
    <w:rsid w:val="00677947"/>
    <w:rsid w:val="006A109A"/>
    <w:rsid w:val="006E3727"/>
    <w:rsid w:val="007134B8"/>
    <w:rsid w:val="00726B5D"/>
    <w:rsid w:val="007279E2"/>
    <w:rsid w:val="007550EB"/>
    <w:rsid w:val="00762567"/>
    <w:rsid w:val="00775A24"/>
    <w:rsid w:val="0077635F"/>
    <w:rsid w:val="00791F8B"/>
    <w:rsid w:val="007A036D"/>
    <w:rsid w:val="007A472F"/>
    <w:rsid w:val="007B3375"/>
    <w:rsid w:val="007D6F1B"/>
    <w:rsid w:val="007E3044"/>
    <w:rsid w:val="007E60B1"/>
    <w:rsid w:val="008116E8"/>
    <w:rsid w:val="008148EE"/>
    <w:rsid w:val="00833CDD"/>
    <w:rsid w:val="00844460"/>
    <w:rsid w:val="00892011"/>
    <w:rsid w:val="00894572"/>
    <w:rsid w:val="00894DD3"/>
    <w:rsid w:val="008D1F6F"/>
    <w:rsid w:val="008E5DED"/>
    <w:rsid w:val="00933243"/>
    <w:rsid w:val="0095391C"/>
    <w:rsid w:val="00954D4E"/>
    <w:rsid w:val="00956287"/>
    <w:rsid w:val="0096130F"/>
    <w:rsid w:val="00967AE9"/>
    <w:rsid w:val="009C5330"/>
    <w:rsid w:val="009D2161"/>
    <w:rsid w:val="009E13CE"/>
    <w:rsid w:val="00A12024"/>
    <w:rsid w:val="00A33407"/>
    <w:rsid w:val="00A53CAE"/>
    <w:rsid w:val="00A56D66"/>
    <w:rsid w:val="00AA25C1"/>
    <w:rsid w:val="00AF5E22"/>
    <w:rsid w:val="00B15AD6"/>
    <w:rsid w:val="00B36B31"/>
    <w:rsid w:val="00B45703"/>
    <w:rsid w:val="00B60451"/>
    <w:rsid w:val="00B815BB"/>
    <w:rsid w:val="00B834EC"/>
    <w:rsid w:val="00BC1333"/>
    <w:rsid w:val="00BC4DBA"/>
    <w:rsid w:val="00BF042E"/>
    <w:rsid w:val="00BF188A"/>
    <w:rsid w:val="00C103C0"/>
    <w:rsid w:val="00C24841"/>
    <w:rsid w:val="00C46DDA"/>
    <w:rsid w:val="00C524F6"/>
    <w:rsid w:val="00C73A50"/>
    <w:rsid w:val="00C8346A"/>
    <w:rsid w:val="00CD2A7D"/>
    <w:rsid w:val="00CD6913"/>
    <w:rsid w:val="00CE7C05"/>
    <w:rsid w:val="00CF1E86"/>
    <w:rsid w:val="00D254B5"/>
    <w:rsid w:val="00D332C5"/>
    <w:rsid w:val="00D72011"/>
    <w:rsid w:val="00D86CD2"/>
    <w:rsid w:val="00DA0475"/>
    <w:rsid w:val="00DA51C9"/>
    <w:rsid w:val="00DE28E5"/>
    <w:rsid w:val="00DE511A"/>
    <w:rsid w:val="00E07C52"/>
    <w:rsid w:val="00E14E26"/>
    <w:rsid w:val="00E21B56"/>
    <w:rsid w:val="00E22010"/>
    <w:rsid w:val="00E229D5"/>
    <w:rsid w:val="00E25C3A"/>
    <w:rsid w:val="00E27AAE"/>
    <w:rsid w:val="00E81A9F"/>
    <w:rsid w:val="00EA2462"/>
    <w:rsid w:val="00ED3099"/>
    <w:rsid w:val="00F16BE5"/>
    <w:rsid w:val="00F21BE5"/>
    <w:rsid w:val="00F2236A"/>
    <w:rsid w:val="00F23C7A"/>
    <w:rsid w:val="00F40A04"/>
    <w:rsid w:val="00F6782B"/>
    <w:rsid w:val="00FA32CD"/>
    <w:rsid w:val="00FD19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B10D18"/>
  <w15:chartTrackingRefBased/>
  <w15:docId w15:val="{A6473DA6-AA84-4088-8A7E-79FF282BEB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F16BE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02307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11030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16BE5"/>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rsid w:val="0002307D"/>
    <w:rPr>
      <w:rFonts w:asciiTheme="majorHAnsi" w:eastAsiaTheme="majorEastAsia" w:hAnsiTheme="majorHAnsi" w:cstheme="majorBidi"/>
      <w:color w:val="2F5496" w:themeColor="accent1" w:themeShade="BF"/>
      <w:sz w:val="26"/>
      <w:szCs w:val="26"/>
    </w:rPr>
  </w:style>
  <w:style w:type="paragraph" w:styleId="TtulodeTDC">
    <w:name w:val="TOC Heading"/>
    <w:basedOn w:val="Ttulo1"/>
    <w:next w:val="Normal"/>
    <w:uiPriority w:val="39"/>
    <w:unhideWhenUsed/>
    <w:qFormat/>
    <w:rsid w:val="004B4D04"/>
    <w:pPr>
      <w:outlineLvl w:val="9"/>
    </w:pPr>
    <w:rPr>
      <w:lang w:val="es-CO" w:eastAsia="es-CO"/>
    </w:rPr>
  </w:style>
  <w:style w:type="paragraph" w:styleId="TDC1">
    <w:name w:val="toc 1"/>
    <w:basedOn w:val="Normal"/>
    <w:next w:val="Normal"/>
    <w:autoRedefine/>
    <w:uiPriority w:val="39"/>
    <w:unhideWhenUsed/>
    <w:rsid w:val="004B4D04"/>
    <w:pPr>
      <w:spacing w:after="100"/>
    </w:pPr>
  </w:style>
  <w:style w:type="paragraph" w:styleId="TDC2">
    <w:name w:val="toc 2"/>
    <w:basedOn w:val="Normal"/>
    <w:next w:val="Normal"/>
    <w:autoRedefine/>
    <w:uiPriority w:val="39"/>
    <w:unhideWhenUsed/>
    <w:rsid w:val="004B4D04"/>
    <w:pPr>
      <w:spacing w:after="100"/>
      <w:ind w:left="220"/>
    </w:pPr>
  </w:style>
  <w:style w:type="character" w:styleId="Hipervnculo">
    <w:name w:val="Hyperlink"/>
    <w:basedOn w:val="Fuentedeprrafopredeter"/>
    <w:uiPriority w:val="99"/>
    <w:unhideWhenUsed/>
    <w:rsid w:val="004B4D04"/>
    <w:rPr>
      <w:color w:val="0563C1" w:themeColor="hyperlink"/>
      <w:u w:val="single"/>
    </w:rPr>
  </w:style>
  <w:style w:type="table" w:styleId="Tablaconcuadrcula">
    <w:name w:val="Table Grid"/>
    <w:basedOn w:val="Tablanormal"/>
    <w:uiPriority w:val="39"/>
    <w:rsid w:val="00BC13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D332C5"/>
    <w:rPr>
      <w:sz w:val="16"/>
      <w:szCs w:val="16"/>
    </w:rPr>
  </w:style>
  <w:style w:type="paragraph" w:styleId="Textocomentario">
    <w:name w:val="annotation text"/>
    <w:basedOn w:val="Normal"/>
    <w:link w:val="TextocomentarioCar"/>
    <w:uiPriority w:val="99"/>
    <w:semiHidden/>
    <w:unhideWhenUsed/>
    <w:rsid w:val="00D332C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332C5"/>
    <w:rPr>
      <w:sz w:val="20"/>
      <w:szCs w:val="20"/>
    </w:rPr>
  </w:style>
  <w:style w:type="paragraph" w:styleId="Asuntodelcomentario">
    <w:name w:val="annotation subject"/>
    <w:basedOn w:val="Textocomentario"/>
    <w:next w:val="Textocomentario"/>
    <w:link w:val="AsuntodelcomentarioCar"/>
    <w:uiPriority w:val="99"/>
    <w:semiHidden/>
    <w:unhideWhenUsed/>
    <w:rsid w:val="00D332C5"/>
    <w:rPr>
      <w:b/>
      <w:bCs/>
    </w:rPr>
  </w:style>
  <w:style w:type="character" w:customStyle="1" w:styleId="AsuntodelcomentarioCar">
    <w:name w:val="Asunto del comentario Car"/>
    <w:basedOn w:val="TextocomentarioCar"/>
    <w:link w:val="Asuntodelcomentario"/>
    <w:uiPriority w:val="99"/>
    <w:semiHidden/>
    <w:rsid w:val="00D332C5"/>
    <w:rPr>
      <w:b/>
      <w:bCs/>
      <w:sz w:val="20"/>
      <w:szCs w:val="20"/>
    </w:rPr>
  </w:style>
  <w:style w:type="paragraph" w:styleId="Textodeglobo">
    <w:name w:val="Balloon Text"/>
    <w:basedOn w:val="Normal"/>
    <w:link w:val="TextodegloboCar"/>
    <w:uiPriority w:val="99"/>
    <w:semiHidden/>
    <w:unhideWhenUsed/>
    <w:rsid w:val="00D332C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332C5"/>
    <w:rPr>
      <w:rFonts w:ascii="Segoe UI" w:hAnsi="Segoe UI" w:cs="Segoe UI"/>
      <w:sz w:val="18"/>
      <w:szCs w:val="18"/>
    </w:rPr>
  </w:style>
  <w:style w:type="paragraph" w:styleId="Prrafodelista">
    <w:name w:val="List Paragraph"/>
    <w:basedOn w:val="Normal"/>
    <w:uiPriority w:val="34"/>
    <w:qFormat/>
    <w:rsid w:val="008116E8"/>
    <w:pPr>
      <w:ind w:left="720"/>
      <w:contextualSpacing/>
    </w:pPr>
  </w:style>
  <w:style w:type="character" w:customStyle="1" w:styleId="Ttulo3Car">
    <w:name w:val="Título 3 Car"/>
    <w:basedOn w:val="Fuentedeprrafopredeter"/>
    <w:link w:val="Ttulo3"/>
    <w:uiPriority w:val="9"/>
    <w:rsid w:val="00110306"/>
    <w:rPr>
      <w:rFonts w:asciiTheme="majorHAnsi" w:eastAsiaTheme="majorEastAsia" w:hAnsiTheme="majorHAnsi" w:cstheme="majorBidi"/>
      <w:color w:val="1F3763" w:themeColor="accent1" w:themeShade="7F"/>
      <w:sz w:val="24"/>
      <w:szCs w:val="24"/>
    </w:rPr>
  </w:style>
  <w:style w:type="paragraph" w:styleId="TDC3">
    <w:name w:val="toc 3"/>
    <w:basedOn w:val="Normal"/>
    <w:next w:val="Normal"/>
    <w:autoRedefine/>
    <w:uiPriority w:val="39"/>
    <w:unhideWhenUsed/>
    <w:rsid w:val="008E5DED"/>
    <w:pPr>
      <w:spacing w:after="100"/>
      <w:ind w:left="440"/>
    </w:pPr>
  </w:style>
  <w:style w:type="paragraph" w:styleId="Encabezado">
    <w:name w:val="header"/>
    <w:basedOn w:val="Normal"/>
    <w:link w:val="EncabezadoCar"/>
    <w:uiPriority w:val="99"/>
    <w:unhideWhenUsed/>
    <w:rsid w:val="00575C6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75C66"/>
  </w:style>
  <w:style w:type="paragraph" w:styleId="Piedepgina">
    <w:name w:val="footer"/>
    <w:basedOn w:val="Normal"/>
    <w:link w:val="PiedepginaCar"/>
    <w:uiPriority w:val="99"/>
    <w:unhideWhenUsed/>
    <w:qFormat/>
    <w:rsid w:val="00575C6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75C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0178596">
      <w:bodyDiv w:val="1"/>
      <w:marLeft w:val="0"/>
      <w:marRight w:val="0"/>
      <w:marTop w:val="0"/>
      <w:marBottom w:val="0"/>
      <w:divBdr>
        <w:top w:val="none" w:sz="0" w:space="0" w:color="auto"/>
        <w:left w:val="none" w:sz="0" w:space="0" w:color="auto"/>
        <w:bottom w:val="none" w:sz="0" w:space="0" w:color="auto"/>
        <w:right w:val="none" w:sz="0" w:space="0" w:color="auto"/>
      </w:divBdr>
    </w:div>
    <w:div w:id="437991846">
      <w:bodyDiv w:val="1"/>
      <w:marLeft w:val="0"/>
      <w:marRight w:val="0"/>
      <w:marTop w:val="0"/>
      <w:marBottom w:val="0"/>
      <w:divBdr>
        <w:top w:val="none" w:sz="0" w:space="0" w:color="auto"/>
        <w:left w:val="none" w:sz="0" w:space="0" w:color="auto"/>
        <w:bottom w:val="none" w:sz="0" w:space="0" w:color="auto"/>
        <w:right w:val="none" w:sz="0" w:space="0" w:color="auto"/>
      </w:divBdr>
    </w:div>
    <w:div w:id="664088570">
      <w:bodyDiv w:val="1"/>
      <w:marLeft w:val="0"/>
      <w:marRight w:val="0"/>
      <w:marTop w:val="0"/>
      <w:marBottom w:val="0"/>
      <w:divBdr>
        <w:top w:val="none" w:sz="0" w:space="0" w:color="auto"/>
        <w:left w:val="none" w:sz="0" w:space="0" w:color="auto"/>
        <w:bottom w:val="none" w:sz="0" w:space="0" w:color="auto"/>
        <w:right w:val="none" w:sz="0" w:space="0" w:color="auto"/>
      </w:divBdr>
    </w:div>
    <w:div w:id="1032926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theme" Target="theme/theme1.xml"/><Relationship Id="rId50" Type="http://schemas.microsoft.com/office/2016/09/relationships/commentsIds" Target="commentsId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s>
</file>

<file path=word/_rels/footer1.xml.rels><?xml version="1.0" encoding="UTF-8" standalone="yes"?>
<Relationships xmlns="http://schemas.openxmlformats.org/package/2006/relationships"><Relationship Id="rId2" Type="http://schemas.openxmlformats.org/officeDocument/2006/relationships/hyperlink" Target="http://www.infotepsai.edu.co" TargetMode="External"/><Relationship Id="rId1" Type="http://schemas.openxmlformats.org/officeDocument/2006/relationships/hyperlink" Target="mailto:info@infotepsai.edu.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78568B-5B09-4EF9-8B87-11085222F2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30</Pages>
  <Words>5066</Words>
  <Characters>27869</Characters>
  <Application>Microsoft Office Word</Application>
  <DocSecurity>0</DocSecurity>
  <Lines>232</Lines>
  <Paragraphs>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32870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Nerieth Jajaira May Caraballo</dc:creator>
  <cp:keywords/>
  <dc:description/>
  <cp:lastModifiedBy>PLANEACION</cp:lastModifiedBy>
  <cp:revision>15</cp:revision>
  <cp:lastPrinted>2019-01-26T00:35:00Z</cp:lastPrinted>
  <dcterms:created xsi:type="dcterms:W3CDTF">2019-01-16T23:44:00Z</dcterms:created>
  <dcterms:modified xsi:type="dcterms:W3CDTF">2019-01-28T21:53:00Z</dcterms:modified>
</cp:coreProperties>
</file>