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1C81" w:rsidRPr="0021176A" w:rsidRDefault="001D1C81" w:rsidP="001B71F4">
      <w:pPr>
        <w:spacing w:line="360" w:lineRule="auto"/>
        <w:jc w:val="center"/>
        <w:rPr>
          <w:rFonts w:ascii="Book Antiqua" w:hAnsi="Book Antiqua" w:cs="Times New Roman"/>
          <w:b/>
          <w:color w:val="222222"/>
          <w:sz w:val="22"/>
          <w:szCs w:val="22"/>
        </w:rPr>
      </w:pPr>
    </w:p>
    <w:p w:rsidR="001B71F4" w:rsidRPr="0021176A" w:rsidRDefault="001B71F4" w:rsidP="001B71F4">
      <w:pPr>
        <w:spacing w:line="360" w:lineRule="auto"/>
        <w:jc w:val="center"/>
        <w:rPr>
          <w:rFonts w:ascii="Book Antiqua" w:hAnsi="Book Antiqua" w:cs="Times New Roman"/>
          <w:b/>
          <w:color w:val="222222"/>
          <w:sz w:val="22"/>
          <w:szCs w:val="22"/>
        </w:rPr>
      </w:pPr>
    </w:p>
    <w:p w:rsidR="001B71F4" w:rsidRPr="0021176A" w:rsidRDefault="001B71F4" w:rsidP="001B71F4">
      <w:pPr>
        <w:spacing w:line="360" w:lineRule="auto"/>
        <w:jc w:val="center"/>
        <w:rPr>
          <w:rFonts w:ascii="Book Antiqua" w:hAnsi="Book Antiqua" w:cs="Times New Roman"/>
          <w:b/>
          <w:color w:val="222222"/>
          <w:sz w:val="22"/>
          <w:szCs w:val="22"/>
        </w:rPr>
      </w:pPr>
    </w:p>
    <w:p w:rsidR="001B71F4" w:rsidRPr="0021176A" w:rsidRDefault="001B71F4" w:rsidP="001B71F4">
      <w:pPr>
        <w:spacing w:line="360" w:lineRule="auto"/>
        <w:jc w:val="center"/>
        <w:rPr>
          <w:rFonts w:ascii="Book Antiqua" w:hAnsi="Book Antiqua" w:cs="Times New Roman"/>
          <w:b/>
          <w:color w:val="222222"/>
          <w:sz w:val="32"/>
          <w:szCs w:val="22"/>
        </w:rPr>
      </w:pPr>
    </w:p>
    <w:p w:rsidR="001B71F4" w:rsidRPr="0021176A" w:rsidRDefault="001B71F4" w:rsidP="001B71F4">
      <w:pPr>
        <w:spacing w:line="360" w:lineRule="auto"/>
        <w:jc w:val="center"/>
        <w:rPr>
          <w:rFonts w:ascii="Book Antiqua" w:hAnsi="Book Antiqua" w:cs="Times New Roman"/>
          <w:b/>
          <w:color w:val="222222"/>
          <w:sz w:val="32"/>
          <w:szCs w:val="22"/>
        </w:rPr>
      </w:pPr>
      <w:r w:rsidRPr="0021176A">
        <w:rPr>
          <w:rFonts w:ascii="Book Antiqua" w:hAnsi="Book Antiqua" w:cs="Times New Roman"/>
          <w:b/>
          <w:color w:val="222222"/>
          <w:sz w:val="32"/>
          <w:szCs w:val="22"/>
        </w:rPr>
        <w:t>INSTITUTO NACIONAL DE FORMACIÓN TÉCNICA PROFESIONAL DE SAN ANDRÉS, PROVIDENCIA Y SANTA CATALINA-INFOTEP SAI</w:t>
      </w:r>
    </w:p>
    <w:p w:rsidR="001B71F4" w:rsidRPr="0021176A" w:rsidRDefault="001B71F4" w:rsidP="001B71F4">
      <w:pPr>
        <w:spacing w:line="360" w:lineRule="auto"/>
        <w:jc w:val="center"/>
        <w:rPr>
          <w:rFonts w:ascii="Book Antiqua" w:hAnsi="Book Antiqua" w:cs="Times New Roman"/>
          <w:b/>
          <w:color w:val="222222"/>
          <w:sz w:val="32"/>
          <w:szCs w:val="22"/>
        </w:rPr>
      </w:pPr>
    </w:p>
    <w:p w:rsidR="001B71F4" w:rsidRPr="0021176A" w:rsidRDefault="001B71F4" w:rsidP="001B71F4">
      <w:pPr>
        <w:spacing w:line="360" w:lineRule="auto"/>
        <w:jc w:val="center"/>
        <w:rPr>
          <w:rFonts w:ascii="Book Antiqua" w:hAnsi="Book Antiqua" w:cs="Times New Roman"/>
          <w:b/>
          <w:color w:val="222222"/>
          <w:sz w:val="32"/>
          <w:szCs w:val="22"/>
        </w:rPr>
      </w:pPr>
    </w:p>
    <w:p w:rsidR="001B71F4" w:rsidRPr="0021176A" w:rsidRDefault="001B71F4" w:rsidP="001B71F4">
      <w:pPr>
        <w:spacing w:line="360" w:lineRule="auto"/>
        <w:jc w:val="center"/>
        <w:rPr>
          <w:rFonts w:ascii="Book Antiqua" w:hAnsi="Book Antiqua" w:cs="Times New Roman"/>
          <w:b/>
          <w:color w:val="222222"/>
          <w:sz w:val="32"/>
          <w:szCs w:val="22"/>
        </w:rPr>
      </w:pPr>
    </w:p>
    <w:p w:rsidR="001B71F4" w:rsidRPr="0021176A" w:rsidRDefault="001B71F4" w:rsidP="001B71F4">
      <w:pPr>
        <w:spacing w:line="360" w:lineRule="auto"/>
        <w:jc w:val="center"/>
        <w:rPr>
          <w:rFonts w:ascii="Book Antiqua" w:hAnsi="Book Antiqua" w:cs="Times New Roman"/>
          <w:b/>
          <w:color w:val="222222"/>
          <w:sz w:val="32"/>
          <w:szCs w:val="22"/>
        </w:rPr>
      </w:pPr>
    </w:p>
    <w:p w:rsidR="001B71F4" w:rsidRPr="0021176A" w:rsidRDefault="001B71F4" w:rsidP="001B71F4">
      <w:pPr>
        <w:spacing w:line="360" w:lineRule="auto"/>
        <w:jc w:val="center"/>
        <w:rPr>
          <w:rFonts w:ascii="Book Antiqua" w:hAnsi="Book Antiqua" w:cs="Times New Roman"/>
          <w:b/>
          <w:color w:val="222222"/>
          <w:sz w:val="32"/>
          <w:szCs w:val="22"/>
        </w:rPr>
      </w:pPr>
    </w:p>
    <w:p w:rsidR="001B71F4" w:rsidRPr="0021176A" w:rsidRDefault="001B71F4" w:rsidP="001B71F4">
      <w:pPr>
        <w:spacing w:line="360" w:lineRule="auto"/>
        <w:jc w:val="center"/>
        <w:rPr>
          <w:rFonts w:ascii="Book Antiqua" w:hAnsi="Book Antiqua" w:cs="Times New Roman"/>
          <w:b/>
          <w:color w:val="222222"/>
          <w:sz w:val="32"/>
          <w:szCs w:val="22"/>
        </w:rPr>
      </w:pPr>
      <w:r w:rsidRPr="0021176A">
        <w:rPr>
          <w:rFonts w:ascii="Book Antiqua" w:hAnsi="Book Antiqua" w:cs="Times New Roman"/>
          <w:b/>
          <w:color w:val="222222"/>
          <w:sz w:val="32"/>
          <w:szCs w:val="22"/>
        </w:rPr>
        <w:t>INFORME DE GESTIÓN AÑO 2019</w:t>
      </w:r>
    </w:p>
    <w:p w:rsidR="001B71F4" w:rsidRPr="0021176A" w:rsidRDefault="001B71F4" w:rsidP="001B71F4">
      <w:pPr>
        <w:spacing w:line="360" w:lineRule="auto"/>
        <w:jc w:val="center"/>
        <w:rPr>
          <w:rFonts w:ascii="Book Antiqua" w:hAnsi="Book Antiqua" w:cs="Times New Roman"/>
          <w:b/>
          <w:color w:val="222222"/>
          <w:sz w:val="32"/>
          <w:szCs w:val="22"/>
        </w:rPr>
      </w:pPr>
    </w:p>
    <w:p w:rsidR="001B71F4" w:rsidRPr="0021176A" w:rsidRDefault="001B71F4" w:rsidP="001B71F4">
      <w:pPr>
        <w:spacing w:line="360" w:lineRule="auto"/>
        <w:jc w:val="center"/>
        <w:rPr>
          <w:rFonts w:ascii="Book Antiqua" w:hAnsi="Book Antiqua" w:cs="Times New Roman"/>
          <w:b/>
          <w:color w:val="222222"/>
          <w:sz w:val="32"/>
          <w:szCs w:val="22"/>
        </w:rPr>
      </w:pPr>
    </w:p>
    <w:p w:rsidR="001B71F4" w:rsidRPr="0021176A" w:rsidRDefault="001B71F4" w:rsidP="001B71F4">
      <w:pPr>
        <w:spacing w:line="360" w:lineRule="auto"/>
        <w:jc w:val="center"/>
        <w:rPr>
          <w:rFonts w:ascii="Book Antiqua" w:hAnsi="Book Antiqua" w:cs="Times New Roman"/>
          <w:b/>
          <w:color w:val="222222"/>
          <w:sz w:val="32"/>
          <w:szCs w:val="22"/>
        </w:rPr>
      </w:pPr>
    </w:p>
    <w:p w:rsidR="001B71F4" w:rsidRPr="0021176A" w:rsidRDefault="001B71F4" w:rsidP="001B71F4">
      <w:pPr>
        <w:spacing w:line="360" w:lineRule="auto"/>
        <w:jc w:val="center"/>
        <w:rPr>
          <w:rFonts w:ascii="Book Antiqua" w:hAnsi="Book Antiqua" w:cs="Times New Roman"/>
          <w:b/>
          <w:color w:val="222222"/>
          <w:sz w:val="32"/>
          <w:szCs w:val="22"/>
        </w:rPr>
      </w:pPr>
    </w:p>
    <w:p w:rsidR="001B71F4" w:rsidRPr="0021176A" w:rsidRDefault="001B71F4" w:rsidP="001B71F4">
      <w:pPr>
        <w:spacing w:line="360" w:lineRule="auto"/>
        <w:jc w:val="center"/>
        <w:rPr>
          <w:rFonts w:ascii="Book Antiqua" w:hAnsi="Book Antiqua" w:cs="Times New Roman"/>
          <w:b/>
          <w:color w:val="222222"/>
          <w:sz w:val="32"/>
          <w:szCs w:val="22"/>
        </w:rPr>
      </w:pPr>
    </w:p>
    <w:p w:rsidR="001B71F4" w:rsidRPr="0021176A" w:rsidRDefault="001B71F4" w:rsidP="001B71F4">
      <w:pPr>
        <w:spacing w:line="360" w:lineRule="auto"/>
        <w:jc w:val="center"/>
        <w:rPr>
          <w:rFonts w:ascii="Book Antiqua" w:hAnsi="Book Antiqua" w:cs="Times New Roman"/>
          <w:b/>
          <w:color w:val="222222"/>
          <w:sz w:val="32"/>
          <w:szCs w:val="22"/>
        </w:rPr>
      </w:pPr>
    </w:p>
    <w:p w:rsidR="001B71F4" w:rsidRPr="0021176A" w:rsidRDefault="001B71F4" w:rsidP="001B71F4">
      <w:pPr>
        <w:spacing w:line="360" w:lineRule="auto"/>
        <w:jc w:val="center"/>
        <w:rPr>
          <w:rFonts w:ascii="Book Antiqua" w:hAnsi="Book Antiqua" w:cs="Times New Roman"/>
          <w:b/>
          <w:color w:val="222222"/>
          <w:sz w:val="32"/>
          <w:szCs w:val="22"/>
        </w:rPr>
      </w:pPr>
    </w:p>
    <w:p w:rsidR="001B71F4" w:rsidRPr="0021176A" w:rsidRDefault="001B71F4" w:rsidP="001B71F4">
      <w:pPr>
        <w:spacing w:line="360" w:lineRule="auto"/>
        <w:jc w:val="center"/>
        <w:rPr>
          <w:rFonts w:ascii="Book Antiqua" w:hAnsi="Book Antiqua" w:cs="Times New Roman"/>
          <w:b/>
          <w:color w:val="222222"/>
          <w:sz w:val="32"/>
          <w:szCs w:val="22"/>
        </w:rPr>
      </w:pPr>
      <w:r w:rsidRPr="0021176A">
        <w:rPr>
          <w:rFonts w:ascii="Book Antiqua" w:hAnsi="Book Antiqua" w:cs="Times New Roman"/>
          <w:b/>
          <w:color w:val="222222"/>
          <w:sz w:val="32"/>
          <w:szCs w:val="22"/>
        </w:rPr>
        <w:t>SAN ANDRÉS ISLA, COLOMBIA</w:t>
      </w:r>
    </w:p>
    <w:p w:rsidR="001B71F4" w:rsidRPr="0021176A" w:rsidRDefault="001B71F4" w:rsidP="001B71F4">
      <w:pPr>
        <w:spacing w:line="360" w:lineRule="auto"/>
        <w:jc w:val="center"/>
        <w:rPr>
          <w:rFonts w:ascii="Book Antiqua" w:hAnsi="Book Antiqua" w:cs="Times New Roman"/>
          <w:b/>
          <w:color w:val="222222"/>
          <w:sz w:val="32"/>
          <w:szCs w:val="22"/>
        </w:rPr>
      </w:pPr>
      <w:r w:rsidRPr="0021176A">
        <w:rPr>
          <w:rFonts w:ascii="Book Antiqua" w:hAnsi="Book Antiqua" w:cs="Times New Roman"/>
          <w:b/>
          <w:color w:val="222222"/>
          <w:sz w:val="32"/>
          <w:szCs w:val="22"/>
        </w:rPr>
        <w:t>DICIEMBRE DE 2019</w:t>
      </w:r>
    </w:p>
    <w:p w:rsidR="00263DEE" w:rsidRDefault="00263DEE">
      <w:pPr>
        <w:rPr>
          <w:rFonts w:ascii="Book Antiqua" w:hAnsi="Book Antiqua" w:cs="Times New Roman"/>
          <w:b/>
          <w:color w:val="222222"/>
          <w:sz w:val="22"/>
          <w:szCs w:val="22"/>
          <w:lang w:val="es-CO"/>
        </w:rPr>
      </w:pPr>
      <w:bookmarkStart w:id="0" w:name="_GoBack"/>
      <w:bookmarkEnd w:id="0"/>
    </w:p>
    <w:p w:rsidR="001D1C81" w:rsidRPr="00263DEE" w:rsidRDefault="001D1C81" w:rsidP="00263DEE">
      <w:pPr>
        <w:pStyle w:val="Prrafodelista"/>
        <w:numPr>
          <w:ilvl w:val="0"/>
          <w:numId w:val="5"/>
        </w:numPr>
        <w:spacing w:line="360" w:lineRule="auto"/>
        <w:jc w:val="center"/>
        <w:rPr>
          <w:rFonts w:ascii="Book Antiqua" w:hAnsi="Book Antiqua" w:cs="Times New Roman"/>
          <w:b/>
          <w:color w:val="222222"/>
          <w:sz w:val="22"/>
          <w:szCs w:val="22"/>
        </w:rPr>
      </w:pPr>
      <w:r w:rsidRPr="00263DEE">
        <w:rPr>
          <w:rFonts w:ascii="Book Antiqua" w:hAnsi="Book Antiqua" w:cs="Times New Roman"/>
          <w:b/>
          <w:color w:val="222222"/>
          <w:sz w:val="22"/>
          <w:szCs w:val="22"/>
        </w:rPr>
        <w:t>PRESENTACIÓN INSTITUCIONAL</w:t>
      </w:r>
    </w:p>
    <w:p w:rsidR="001D1C81" w:rsidRPr="0021176A" w:rsidRDefault="001D1C81" w:rsidP="001B71F4">
      <w:p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</w:p>
    <w:p w:rsidR="0052404A" w:rsidRPr="0021176A" w:rsidRDefault="0052404A" w:rsidP="001B71F4">
      <w:p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  <w:r w:rsidRPr="0021176A">
        <w:rPr>
          <w:rFonts w:ascii="Book Antiqua" w:hAnsi="Book Antiqua" w:cs="Times New Roman"/>
          <w:color w:val="222222"/>
          <w:sz w:val="22"/>
          <w:szCs w:val="22"/>
        </w:rPr>
        <w:t>El Instituto Nacional de Formación Técnica Profesional de San Andrés y Providencia – INFOTEP- nace de la necesidad del archipiélago de tener una Institución de Educación Superior propia, se pensó en una alternativa para quienes deseaban continuar con estudios superiores y no contaban con los recursos económicos necesarios para desplazarse a la Colombia continental, ni al exterior o que se encontraban laborando y por este y otros motivos personales decidían quedarse en la isla.</w:t>
      </w:r>
    </w:p>
    <w:p w:rsidR="001D1C81" w:rsidRPr="0021176A" w:rsidRDefault="001D1C81" w:rsidP="001B71F4">
      <w:p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</w:p>
    <w:p w:rsidR="0052404A" w:rsidRPr="0021176A" w:rsidRDefault="0052404A" w:rsidP="001B71F4">
      <w:pPr>
        <w:spacing w:before="75" w:after="75"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  <w:r w:rsidRPr="0021176A">
        <w:rPr>
          <w:rFonts w:ascii="Book Antiqua" w:hAnsi="Book Antiqua" w:cs="Times New Roman"/>
          <w:color w:val="222222"/>
          <w:sz w:val="22"/>
          <w:szCs w:val="22"/>
        </w:rPr>
        <w:t xml:space="preserve">Es así como el Gobierno Nacional y la dirigencia local crean el Instituto Nacional de Formación Intermedia Profesional INFIP en 1980, siendo presidente el Doctor Julio César Turbay y Ministro de Educación el Doctor Rodrigo </w:t>
      </w:r>
      <w:proofErr w:type="spellStart"/>
      <w:r w:rsidRPr="0021176A">
        <w:rPr>
          <w:rFonts w:ascii="Book Antiqua" w:hAnsi="Book Antiqua" w:cs="Times New Roman"/>
          <w:color w:val="222222"/>
          <w:sz w:val="22"/>
          <w:szCs w:val="22"/>
        </w:rPr>
        <w:t>Lloreda</w:t>
      </w:r>
      <w:proofErr w:type="spellEnd"/>
      <w:r w:rsidRPr="0021176A">
        <w:rPr>
          <w:rFonts w:ascii="Book Antiqua" w:hAnsi="Book Antiqua" w:cs="Times New Roman"/>
          <w:color w:val="222222"/>
          <w:sz w:val="22"/>
          <w:szCs w:val="22"/>
        </w:rPr>
        <w:t xml:space="preserve"> Caicedo y nombrándose como primer rector al Licenciado </w:t>
      </w:r>
      <w:proofErr w:type="spellStart"/>
      <w:r w:rsidRPr="0021176A">
        <w:rPr>
          <w:rFonts w:ascii="Book Antiqua" w:hAnsi="Book Antiqua" w:cs="Times New Roman"/>
          <w:color w:val="222222"/>
          <w:sz w:val="22"/>
          <w:szCs w:val="22"/>
        </w:rPr>
        <w:t>Ardis</w:t>
      </w:r>
      <w:proofErr w:type="spellEnd"/>
      <w:r w:rsidRPr="0021176A">
        <w:rPr>
          <w:rFonts w:ascii="Book Antiqua" w:hAnsi="Book Antiqua" w:cs="Times New Roman"/>
          <w:color w:val="222222"/>
          <w:sz w:val="22"/>
          <w:szCs w:val="22"/>
        </w:rPr>
        <w:t xml:space="preserve"> Christopher, iniciándose así las gestiones administrativas para organizar y estructurar los programas de Formación Intermedia Profesional, incorporándose a la planta de personal administrativo 28 empleados.</w:t>
      </w:r>
    </w:p>
    <w:p w:rsidR="001D1C81" w:rsidRPr="0021176A" w:rsidRDefault="001D1C81" w:rsidP="001B71F4">
      <w:pPr>
        <w:spacing w:before="75" w:after="75"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</w:p>
    <w:p w:rsidR="0052404A" w:rsidRPr="0021176A" w:rsidRDefault="0052404A" w:rsidP="001B71F4">
      <w:pPr>
        <w:spacing w:before="75" w:after="75"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  <w:r w:rsidRPr="0021176A">
        <w:rPr>
          <w:rFonts w:ascii="Book Antiqua" w:hAnsi="Book Antiqua" w:cs="Times New Roman"/>
          <w:color w:val="222222"/>
          <w:sz w:val="22"/>
          <w:szCs w:val="22"/>
        </w:rPr>
        <w:t xml:space="preserve">Los programas que se debían impartir inicialmente, tendrían como objetivo principal la formación de recurso humano en Secretariado Bilingüe, Traducción Simultánea y Técnicas de Cabotaje y Pesca pero estos programas necesitaban una infraestructura mínima que no podía ser suministrada a corto plazo, por lo cual el decreto inicial de creación fue derogado por el Decreto 570 de marzo 9 de 1981, donde se cambian estos programas por los de Ciencias Contables, Educación Preescolar, Administración de Oficinas Bilingües y Administración Hotelera y allí nace formalmente el Instituto Nacional de Formación Técnica Profesional de San Andrés y Providencia – INFOTEP- una institución pública de educación superior, del orden nacional cuyo máximo órgano de dirección y gobierno es el </w:t>
      </w:r>
      <w:r w:rsidRPr="0021176A">
        <w:rPr>
          <w:rFonts w:ascii="Book Antiqua" w:hAnsi="Book Antiqua" w:cs="Times New Roman"/>
          <w:b/>
          <w:color w:val="222222"/>
          <w:sz w:val="22"/>
          <w:szCs w:val="22"/>
        </w:rPr>
        <w:t>Consejo Directivo</w:t>
      </w:r>
      <w:r w:rsidRPr="0021176A">
        <w:rPr>
          <w:rFonts w:ascii="Book Antiqua" w:hAnsi="Book Antiqua" w:cs="Times New Roman"/>
          <w:color w:val="222222"/>
          <w:sz w:val="22"/>
          <w:szCs w:val="22"/>
        </w:rPr>
        <w:t xml:space="preserve"> conformado por nueve (9) miembros que son:</w:t>
      </w:r>
    </w:p>
    <w:p w:rsidR="001D1C81" w:rsidRPr="0021176A" w:rsidRDefault="001D1C81" w:rsidP="001B71F4">
      <w:pPr>
        <w:spacing w:before="75" w:after="75"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</w:p>
    <w:p w:rsidR="001D1C81" w:rsidRPr="0021176A" w:rsidRDefault="0052404A" w:rsidP="001B71F4">
      <w:pPr>
        <w:pStyle w:val="Prrafodelista"/>
        <w:numPr>
          <w:ilvl w:val="0"/>
          <w:numId w:val="1"/>
        </w:numPr>
        <w:spacing w:before="75" w:after="75"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  <w:r w:rsidRPr="0021176A">
        <w:rPr>
          <w:rFonts w:ascii="Book Antiqua" w:hAnsi="Book Antiqua" w:cs="Times New Roman"/>
          <w:color w:val="222222"/>
          <w:sz w:val="22"/>
          <w:szCs w:val="22"/>
        </w:rPr>
        <w:t>El ministro de educación o su delegad</w:t>
      </w:r>
      <w:r w:rsidR="001D1C81" w:rsidRPr="0021176A">
        <w:rPr>
          <w:rFonts w:ascii="Book Antiqua" w:hAnsi="Book Antiqua" w:cs="Times New Roman"/>
          <w:color w:val="222222"/>
          <w:sz w:val="22"/>
          <w:szCs w:val="22"/>
        </w:rPr>
        <w:t>o, quien preside el Consejo</w:t>
      </w:r>
    </w:p>
    <w:p w:rsidR="001D1C81" w:rsidRPr="0021176A" w:rsidRDefault="0052404A" w:rsidP="001B71F4">
      <w:pPr>
        <w:pStyle w:val="Prrafodelista"/>
        <w:numPr>
          <w:ilvl w:val="0"/>
          <w:numId w:val="1"/>
        </w:numPr>
        <w:spacing w:before="75" w:after="75"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  <w:r w:rsidRPr="0021176A">
        <w:rPr>
          <w:rFonts w:ascii="Book Antiqua" w:hAnsi="Book Antiqua" w:cs="Times New Roman"/>
          <w:color w:val="222222"/>
          <w:sz w:val="22"/>
          <w:szCs w:val="22"/>
        </w:rPr>
        <w:lastRenderedPageBreak/>
        <w:t>Presidente</w:t>
      </w:r>
      <w:r w:rsidR="001D1C81" w:rsidRPr="0021176A">
        <w:rPr>
          <w:rFonts w:ascii="Book Antiqua" w:hAnsi="Book Antiqua" w:cs="Times New Roman"/>
          <w:color w:val="222222"/>
          <w:sz w:val="22"/>
          <w:szCs w:val="22"/>
        </w:rPr>
        <w:t xml:space="preserve"> de la república o su delegado</w:t>
      </w:r>
    </w:p>
    <w:p w:rsidR="001D1C81" w:rsidRPr="0021176A" w:rsidRDefault="00567F1E" w:rsidP="001B71F4">
      <w:pPr>
        <w:pStyle w:val="Prrafodelista"/>
        <w:numPr>
          <w:ilvl w:val="0"/>
          <w:numId w:val="1"/>
        </w:numPr>
        <w:spacing w:before="75" w:after="75"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  <w:r w:rsidRPr="0021176A">
        <w:rPr>
          <w:rFonts w:ascii="Book Antiqua" w:hAnsi="Book Antiqua" w:cs="Times New Roman"/>
          <w:color w:val="222222"/>
          <w:sz w:val="22"/>
          <w:szCs w:val="22"/>
        </w:rPr>
        <w:t>El G</w:t>
      </w:r>
      <w:r w:rsidR="001D1C81" w:rsidRPr="0021176A">
        <w:rPr>
          <w:rFonts w:ascii="Book Antiqua" w:hAnsi="Book Antiqua" w:cs="Times New Roman"/>
          <w:color w:val="222222"/>
          <w:sz w:val="22"/>
          <w:szCs w:val="22"/>
        </w:rPr>
        <w:t>obernador o su delegado</w:t>
      </w:r>
    </w:p>
    <w:p w:rsidR="001D1C81" w:rsidRPr="0021176A" w:rsidRDefault="001D1C81" w:rsidP="001B71F4">
      <w:pPr>
        <w:pStyle w:val="Prrafodelista"/>
        <w:numPr>
          <w:ilvl w:val="0"/>
          <w:numId w:val="1"/>
        </w:numPr>
        <w:spacing w:before="75" w:after="75"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  <w:r w:rsidRPr="0021176A">
        <w:rPr>
          <w:rFonts w:ascii="Book Antiqua" w:hAnsi="Book Antiqua" w:cs="Times New Roman"/>
          <w:color w:val="222222"/>
          <w:sz w:val="22"/>
          <w:szCs w:val="22"/>
        </w:rPr>
        <w:t>U</w:t>
      </w:r>
      <w:r w:rsidR="0052404A" w:rsidRPr="0021176A">
        <w:rPr>
          <w:rFonts w:ascii="Book Antiqua" w:hAnsi="Book Antiqua" w:cs="Times New Roman"/>
          <w:color w:val="222222"/>
          <w:sz w:val="22"/>
          <w:szCs w:val="22"/>
        </w:rPr>
        <w:t>n representante de las directiva</w:t>
      </w:r>
      <w:r w:rsidRPr="0021176A">
        <w:rPr>
          <w:rFonts w:ascii="Book Antiqua" w:hAnsi="Book Antiqua" w:cs="Times New Roman"/>
          <w:color w:val="222222"/>
          <w:sz w:val="22"/>
          <w:szCs w:val="22"/>
        </w:rPr>
        <w:t>s académicas de la institución</w:t>
      </w:r>
    </w:p>
    <w:p w:rsidR="001D1C81" w:rsidRPr="0021176A" w:rsidRDefault="001D1C81" w:rsidP="001B71F4">
      <w:pPr>
        <w:pStyle w:val="Prrafodelista"/>
        <w:numPr>
          <w:ilvl w:val="0"/>
          <w:numId w:val="1"/>
        </w:numPr>
        <w:spacing w:before="75" w:after="75"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  <w:r w:rsidRPr="0021176A">
        <w:rPr>
          <w:rFonts w:ascii="Book Antiqua" w:hAnsi="Book Antiqua" w:cs="Times New Roman"/>
          <w:color w:val="222222"/>
          <w:sz w:val="22"/>
          <w:szCs w:val="22"/>
        </w:rPr>
        <w:t>U</w:t>
      </w:r>
      <w:r w:rsidR="0052404A" w:rsidRPr="0021176A">
        <w:rPr>
          <w:rFonts w:ascii="Book Antiqua" w:hAnsi="Book Antiqua" w:cs="Times New Roman"/>
          <w:color w:val="222222"/>
          <w:sz w:val="22"/>
          <w:szCs w:val="22"/>
        </w:rPr>
        <w:t xml:space="preserve">n representante de </w:t>
      </w:r>
      <w:r w:rsidRPr="0021176A">
        <w:rPr>
          <w:rFonts w:ascii="Book Antiqua" w:hAnsi="Book Antiqua" w:cs="Times New Roman"/>
          <w:color w:val="222222"/>
          <w:sz w:val="22"/>
          <w:szCs w:val="22"/>
        </w:rPr>
        <w:t>los egresados</w:t>
      </w:r>
    </w:p>
    <w:p w:rsidR="001D1C81" w:rsidRPr="0021176A" w:rsidRDefault="001D1C81" w:rsidP="001B71F4">
      <w:pPr>
        <w:pStyle w:val="Prrafodelista"/>
        <w:numPr>
          <w:ilvl w:val="0"/>
          <w:numId w:val="1"/>
        </w:numPr>
        <w:spacing w:before="75" w:after="75"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  <w:r w:rsidRPr="0021176A">
        <w:rPr>
          <w:rFonts w:ascii="Book Antiqua" w:hAnsi="Book Antiqua" w:cs="Times New Roman"/>
          <w:color w:val="222222"/>
          <w:sz w:val="22"/>
          <w:szCs w:val="22"/>
        </w:rPr>
        <w:t>Un representante de los estudiantes</w:t>
      </w:r>
    </w:p>
    <w:p w:rsidR="001D1C81" w:rsidRPr="0021176A" w:rsidRDefault="001D1C81" w:rsidP="001B71F4">
      <w:pPr>
        <w:pStyle w:val="Prrafodelista"/>
        <w:numPr>
          <w:ilvl w:val="0"/>
          <w:numId w:val="1"/>
        </w:numPr>
        <w:spacing w:before="75" w:after="75"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  <w:r w:rsidRPr="0021176A">
        <w:rPr>
          <w:rFonts w:ascii="Book Antiqua" w:hAnsi="Book Antiqua" w:cs="Times New Roman"/>
          <w:color w:val="222222"/>
          <w:sz w:val="22"/>
          <w:szCs w:val="22"/>
        </w:rPr>
        <w:t>Un representante de los docentes</w:t>
      </w:r>
    </w:p>
    <w:p w:rsidR="001D1C81" w:rsidRPr="0021176A" w:rsidRDefault="001D1C81" w:rsidP="001B71F4">
      <w:pPr>
        <w:pStyle w:val="Prrafodelista"/>
        <w:numPr>
          <w:ilvl w:val="0"/>
          <w:numId w:val="1"/>
        </w:numPr>
        <w:spacing w:before="75" w:after="75"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  <w:r w:rsidRPr="0021176A">
        <w:rPr>
          <w:rFonts w:ascii="Book Antiqua" w:hAnsi="Book Antiqua" w:cs="Times New Roman"/>
          <w:color w:val="222222"/>
          <w:sz w:val="22"/>
          <w:szCs w:val="22"/>
        </w:rPr>
        <w:t xml:space="preserve">Un representante de los ex rectores </w:t>
      </w:r>
    </w:p>
    <w:p w:rsidR="0052404A" w:rsidRPr="0021176A" w:rsidRDefault="001D1C81" w:rsidP="001B71F4">
      <w:pPr>
        <w:pStyle w:val="Prrafodelista"/>
        <w:numPr>
          <w:ilvl w:val="0"/>
          <w:numId w:val="1"/>
        </w:numPr>
        <w:spacing w:before="75" w:after="75"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  <w:r w:rsidRPr="0021176A">
        <w:rPr>
          <w:rFonts w:ascii="Book Antiqua" w:hAnsi="Book Antiqua" w:cs="Times New Roman"/>
          <w:color w:val="222222"/>
          <w:sz w:val="22"/>
          <w:szCs w:val="22"/>
        </w:rPr>
        <w:t>U</w:t>
      </w:r>
      <w:r w:rsidR="0052404A" w:rsidRPr="0021176A">
        <w:rPr>
          <w:rFonts w:ascii="Book Antiqua" w:hAnsi="Book Antiqua" w:cs="Times New Roman"/>
          <w:color w:val="222222"/>
          <w:sz w:val="22"/>
          <w:szCs w:val="22"/>
        </w:rPr>
        <w:t>n representante del sector productivo.</w:t>
      </w:r>
    </w:p>
    <w:p w:rsidR="007805E7" w:rsidRPr="0021176A" w:rsidRDefault="0052404A" w:rsidP="001B71F4">
      <w:pPr>
        <w:spacing w:before="75" w:after="75"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  <w:r w:rsidRPr="0021176A">
        <w:rPr>
          <w:rFonts w:ascii="Book Antiqua" w:hAnsi="Book Antiqua" w:cs="Times New Roman"/>
          <w:color w:val="222222"/>
          <w:sz w:val="22"/>
          <w:szCs w:val="22"/>
        </w:rPr>
        <w:t xml:space="preserve">La máxima autoridad en materia académica al interior de la institución es el </w:t>
      </w:r>
      <w:r w:rsidRPr="0021176A">
        <w:rPr>
          <w:rFonts w:ascii="Book Antiqua" w:hAnsi="Book Antiqua" w:cs="Times New Roman"/>
          <w:b/>
          <w:color w:val="222222"/>
          <w:sz w:val="22"/>
          <w:szCs w:val="22"/>
        </w:rPr>
        <w:t>Consejo académico</w:t>
      </w:r>
      <w:r w:rsidRPr="0021176A">
        <w:rPr>
          <w:rFonts w:ascii="Book Antiqua" w:hAnsi="Book Antiqua" w:cs="Times New Roman"/>
          <w:color w:val="222222"/>
          <w:sz w:val="22"/>
          <w:szCs w:val="22"/>
        </w:rPr>
        <w:t xml:space="preserve"> el cual es presidido por el rector y esta conformado por funcionarios de las áreas misionales de la entidad. Y la má</w:t>
      </w:r>
      <w:r w:rsidR="00F348ED" w:rsidRPr="0021176A">
        <w:rPr>
          <w:rFonts w:ascii="Book Antiqua" w:hAnsi="Book Antiqua" w:cs="Times New Roman"/>
          <w:color w:val="222222"/>
          <w:sz w:val="22"/>
          <w:szCs w:val="22"/>
        </w:rPr>
        <w:t>xima autoridad ejecutiva es el R</w:t>
      </w:r>
      <w:r w:rsidRPr="0021176A">
        <w:rPr>
          <w:rFonts w:ascii="Book Antiqua" w:hAnsi="Book Antiqua" w:cs="Times New Roman"/>
          <w:color w:val="222222"/>
          <w:sz w:val="22"/>
          <w:szCs w:val="22"/>
        </w:rPr>
        <w:t>ector y representante legal, el cual es elegido por el Consejo Directivo según las normas estatutarias vigentes y la ley 30 de 1992.</w:t>
      </w:r>
    </w:p>
    <w:p w:rsidR="001D1C81" w:rsidRPr="0021176A" w:rsidRDefault="007E7FC3" w:rsidP="001B71F4">
      <w:pPr>
        <w:spacing w:before="75" w:after="75"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  <w:r w:rsidRPr="0021176A">
        <w:rPr>
          <w:rFonts w:ascii="Book Antiqua" w:hAnsi="Book Antiqua"/>
          <w:noProof/>
          <w:lang w:val="es-CO" w:eastAsia="es-CO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4508678</wp:posOffset>
                </wp:positionH>
                <wp:positionV relativeFrom="paragraph">
                  <wp:posOffset>528268</wp:posOffset>
                </wp:positionV>
                <wp:extent cx="1119225" cy="965607"/>
                <wp:effectExtent l="0" t="0" r="5080" b="6350"/>
                <wp:wrapNone/>
                <wp:docPr id="4" name="Rectángul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19225" cy="96560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3023BD9" id="Rectángulo 4" o:spid="_x0000_s1026" style="position:absolute;margin-left:355pt;margin-top:41.6pt;width:88.15pt;height:76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" fillcolor="white [3201]" stroked="f" strokeweight="2pt"/>
            </w:pict>
          </mc:Fallback>
        </mc:AlternateContent>
      </w:r>
      <w:r w:rsidR="00FE2F17" w:rsidRPr="0021176A">
        <w:rPr>
          <w:rFonts w:ascii="Book Antiqua" w:hAnsi="Book Antiqua"/>
          <w:noProof/>
          <w:lang w:val="es-CO" w:eastAsia="es-CO"/>
        </w:rPr>
        <w:drawing>
          <wp:inline distT="0" distB="0" distL="0" distR="0" wp14:anchorId="41E06DB4" wp14:editId="07C32AAC">
            <wp:extent cx="5742638" cy="4220870"/>
            <wp:effectExtent l="76200" t="76200" r="125095" b="141605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23461" t="18309" r="32726" b="24438"/>
                    <a:stretch/>
                  </pic:blipFill>
                  <pic:spPr bwMode="auto">
                    <a:xfrm>
                      <a:off x="0" y="0"/>
                      <a:ext cx="5771341" cy="4241967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D1C81" w:rsidRPr="0021176A" w:rsidRDefault="0052404A" w:rsidP="001B71F4">
      <w:pPr>
        <w:spacing w:before="75" w:after="75" w:line="360" w:lineRule="auto"/>
        <w:jc w:val="both"/>
        <w:rPr>
          <w:rFonts w:ascii="Book Antiqua" w:hAnsi="Book Antiqua" w:cs="Times New Roman"/>
          <w:b/>
          <w:i/>
          <w:color w:val="222222"/>
          <w:sz w:val="22"/>
          <w:szCs w:val="22"/>
        </w:rPr>
      </w:pPr>
      <w:r w:rsidRPr="0021176A">
        <w:rPr>
          <w:rFonts w:ascii="Book Antiqua" w:hAnsi="Book Antiqua" w:cs="Times New Roman"/>
          <w:color w:val="222222"/>
          <w:sz w:val="22"/>
          <w:szCs w:val="22"/>
        </w:rPr>
        <w:t>No existía en el momento de su creación una sede ni una plan</w:t>
      </w:r>
      <w:r w:rsidR="00405C72" w:rsidRPr="0021176A">
        <w:rPr>
          <w:rFonts w:ascii="Book Antiqua" w:hAnsi="Book Antiqua" w:cs="Times New Roman"/>
          <w:color w:val="222222"/>
          <w:sz w:val="22"/>
          <w:szCs w:val="22"/>
        </w:rPr>
        <w:t xml:space="preserve">ta física que le perteneciera a </w:t>
      </w:r>
      <w:r w:rsidRPr="0021176A">
        <w:rPr>
          <w:rFonts w:ascii="Book Antiqua" w:hAnsi="Book Antiqua" w:cs="Times New Roman"/>
          <w:color w:val="222222"/>
          <w:sz w:val="22"/>
          <w:szCs w:val="22"/>
        </w:rPr>
        <w:t xml:space="preserve">la entidad, por tanto se adecuó una oficina en las instalaciones del Fondo Educativo Regional FER, para iniciar desde allí sus labores. Luego se logró a través de gestiones realizadas, que la Intendencia entregara en comodato a 100 años la Antigua Casa </w:t>
      </w:r>
      <w:proofErr w:type="spellStart"/>
      <w:r w:rsidRPr="0021176A">
        <w:rPr>
          <w:rFonts w:ascii="Book Antiqua" w:hAnsi="Book Antiqua" w:cs="Times New Roman"/>
          <w:color w:val="222222"/>
          <w:sz w:val="22"/>
          <w:szCs w:val="22"/>
        </w:rPr>
        <w:t>Intendencial</w:t>
      </w:r>
      <w:proofErr w:type="spellEnd"/>
      <w:r w:rsidRPr="0021176A">
        <w:rPr>
          <w:rFonts w:ascii="Book Antiqua" w:hAnsi="Book Antiqua" w:cs="Times New Roman"/>
          <w:color w:val="222222"/>
          <w:sz w:val="22"/>
          <w:szCs w:val="22"/>
        </w:rPr>
        <w:t xml:space="preserve"> al Instituto, lugar en el que funciona actualmente, es decir, </w:t>
      </w:r>
      <w:r w:rsidRPr="0021176A">
        <w:rPr>
          <w:rFonts w:ascii="Book Antiqua" w:hAnsi="Book Antiqua" w:cs="Times New Roman"/>
          <w:b/>
          <w:i/>
          <w:color w:val="222222"/>
          <w:sz w:val="22"/>
          <w:szCs w:val="22"/>
        </w:rPr>
        <w:t>después de 39 años aun INFOTEP no tiene una sede propia.</w:t>
      </w:r>
    </w:p>
    <w:p w:rsidR="00405C72" w:rsidRPr="0021176A" w:rsidRDefault="00405C72" w:rsidP="001B71F4">
      <w:pPr>
        <w:spacing w:before="75" w:after="75" w:line="360" w:lineRule="auto"/>
        <w:jc w:val="both"/>
        <w:rPr>
          <w:rFonts w:ascii="Book Antiqua" w:hAnsi="Book Antiqua" w:cs="Times New Roman"/>
          <w:b/>
          <w:i/>
          <w:color w:val="222222"/>
          <w:sz w:val="22"/>
          <w:szCs w:val="22"/>
        </w:rPr>
      </w:pPr>
    </w:p>
    <w:p w:rsidR="001D1C81" w:rsidRPr="0021176A" w:rsidRDefault="0052404A" w:rsidP="001B71F4">
      <w:pPr>
        <w:spacing w:before="75" w:after="75"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  <w:r w:rsidRPr="0021176A">
        <w:rPr>
          <w:rFonts w:ascii="Book Antiqua" w:hAnsi="Book Antiqua" w:cs="Times New Roman"/>
          <w:color w:val="222222"/>
          <w:sz w:val="22"/>
          <w:szCs w:val="22"/>
        </w:rPr>
        <w:t xml:space="preserve">Durante estos </w:t>
      </w:r>
      <w:r w:rsidR="001D1C81" w:rsidRPr="0021176A">
        <w:rPr>
          <w:rFonts w:ascii="Book Antiqua" w:hAnsi="Book Antiqua" w:cs="Times New Roman"/>
          <w:color w:val="222222"/>
          <w:sz w:val="22"/>
          <w:szCs w:val="22"/>
        </w:rPr>
        <w:t>39</w:t>
      </w:r>
      <w:r w:rsidRPr="0021176A">
        <w:rPr>
          <w:rFonts w:ascii="Book Antiqua" w:hAnsi="Book Antiqua" w:cs="Times New Roman"/>
          <w:color w:val="222222"/>
          <w:sz w:val="22"/>
          <w:szCs w:val="22"/>
        </w:rPr>
        <w:t xml:space="preserve"> años INFOTEP ha tenido oferta a nivel técnico profesional, ya que por su naturaleza </w:t>
      </w:r>
      <w:r w:rsidR="001D1C81" w:rsidRPr="0021176A">
        <w:rPr>
          <w:rFonts w:ascii="Book Antiqua" w:hAnsi="Book Antiqua" w:cs="Times New Roman"/>
          <w:color w:val="222222"/>
          <w:sz w:val="22"/>
          <w:szCs w:val="22"/>
        </w:rPr>
        <w:t xml:space="preserve">académica </w:t>
      </w:r>
      <w:r w:rsidRPr="0021176A">
        <w:rPr>
          <w:rFonts w:ascii="Book Antiqua" w:hAnsi="Book Antiqua" w:cs="Times New Roman"/>
          <w:color w:val="222222"/>
          <w:sz w:val="22"/>
          <w:szCs w:val="22"/>
        </w:rPr>
        <w:t xml:space="preserve">solo puede ofertar programas propios a este nivel, pero a través de convenios y alianzas se han ofertado programas a nivel universitario y algunas especializaciones, con universidades reconocidas </w:t>
      </w:r>
      <w:r w:rsidR="00567F1E" w:rsidRPr="0021176A">
        <w:rPr>
          <w:rFonts w:ascii="Book Antiqua" w:hAnsi="Book Antiqua" w:cs="Times New Roman"/>
          <w:color w:val="222222"/>
          <w:sz w:val="22"/>
          <w:szCs w:val="22"/>
        </w:rPr>
        <w:t xml:space="preserve">del país </w:t>
      </w:r>
      <w:r w:rsidRPr="0021176A">
        <w:rPr>
          <w:rFonts w:ascii="Book Antiqua" w:hAnsi="Book Antiqua" w:cs="Times New Roman"/>
          <w:color w:val="222222"/>
          <w:sz w:val="22"/>
          <w:szCs w:val="22"/>
        </w:rPr>
        <w:t>como la Universidad Francisco de Paula Santander, Universidad Te</w:t>
      </w:r>
      <w:r w:rsidR="00F348ED" w:rsidRPr="0021176A">
        <w:rPr>
          <w:rFonts w:ascii="Book Antiqua" w:hAnsi="Book Antiqua" w:cs="Times New Roman"/>
          <w:color w:val="222222"/>
          <w:sz w:val="22"/>
          <w:szCs w:val="22"/>
        </w:rPr>
        <w:t>cnológica de Pereira, la ESAP, U</w:t>
      </w:r>
      <w:r w:rsidRPr="0021176A">
        <w:rPr>
          <w:rFonts w:ascii="Book Antiqua" w:hAnsi="Book Antiqua" w:cs="Times New Roman"/>
          <w:color w:val="222222"/>
          <w:sz w:val="22"/>
          <w:szCs w:val="22"/>
        </w:rPr>
        <w:t xml:space="preserve">niversidad de Antioquia, </w:t>
      </w:r>
      <w:r w:rsidRPr="0021176A">
        <w:rPr>
          <w:rFonts w:ascii="Book Antiqua" w:hAnsi="Book Antiqua" w:cs="Times New Roman"/>
          <w:color w:val="222222"/>
          <w:sz w:val="22"/>
          <w:szCs w:val="22"/>
        </w:rPr>
        <w:lastRenderedPageBreak/>
        <w:t>la Universidad de Cartagena, la Universidad Mariana, Universidad Libertadores, Universidad del Atlántico, Universidad Simón Bolívar, EAN, CUC, Universidad del Bosque, entre otras.</w:t>
      </w:r>
    </w:p>
    <w:p w:rsidR="00B01054" w:rsidRPr="0021176A" w:rsidRDefault="00B01054" w:rsidP="001B71F4">
      <w:pPr>
        <w:spacing w:before="75" w:after="75"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  <w:r w:rsidRPr="0021176A">
        <w:rPr>
          <w:rFonts w:ascii="Book Antiqua" w:hAnsi="Book Antiqua" w:cs="Times New Roman"/>
          <w:color w:val="222222"/>
          <w:sz w:val="22"/>
          <w:szCs w:val="22"/>
        </w:rPr>
        <w:t xml:space="preserve">A continuación presentamos lo que se ha venido trabajando en </w:t>
      </w:r>
      <w:r w:rsidR="00567F1E" w:rsidRPr="0021176A">
        <w:rPr>
          <w:rFonts w:ascii="Book Antiqua" w:hAnsi="Book Antiqua" w:cs="Times New Roman"/>
          <w:color w:val="222222"/>
          <w:sz w:val="22"/>
          <w:szCs w:val="22"/>
        </w:rPr>
        <w:t>sus tres (</w:t>
      </w:r>
      <w:r w:rsidRPr="0021176A">
        <w:rPr>
          <w:rFonts w:ascii="Book Antiqua" w:hAnsi="Book Antiqua" w:cs="Times New Roman"/>
          <w:color w:val="222222"/>
          <w:sz w:val="22"/>
          <w:szCs w:val="22"/>
        </w:rPr>
        <w:t>3</w:t>
      </w:r>
      <w:r w:rsidR="00567F1E" w:rsidRPr="0021176A">
        <w:rPr>
          <w:rFonts w:ascii="Book Antiqua" w:hAnsi="Book Antiqua" w:cs="Times New Roman"/>
          <w:color w:val="222222"/>
          <w:sz w:val="22"/>
          <w:szCs w:val="22"/>
        </w:rPr>
        <w:t>)</w:t>
      </w:r>
      <w:r w:rsidRPr="0021176A">
        <w:rPr>
          <w:rFonts w:ascii="Book Antiqua" w:hAnsi="Book Antiqua" w:cs="Times New Roman"/>
          <w:color w:val="222222"/>
          <w:sz w:val="22"/>
          <w:szCs w:val="22"/>
        </w:rPr>
        <w:t xml:space="preserve"> procesos </w:t>
      </w:r>
      <w:r w:rsidR="00567F1E" w:rsidRPr="0021176A">
        <w:rPr>
          <w:rFonts w:ascii="Book Antiqua" w:hAnsi="Book Antiqua" w:cs="Times New Roman"/>
          <w:color w:val="222222"/>
          <w:sz w:val="22"/>
          <w:szCs w:val="22"/>
        </w:rPr>
        <w:t>misionales</w:t>
      </w:r>
      <w:r w:rsidR="00405C72" w:rsidRPr="0021176A">
        <w:rPr>
          <w:rFonts w:ascii="Book Antiqua" w:hAnsi="Book Antiqua" w:cs="Times New Roman"/>
          <w:color w:val="222222"/>
          <w:sz w:val="22"/>
          <w:szCs w:val="22"/>
        </w:rPr>
        <w:t xml:space="preserve">: </w:t>
      </w:r>
      <w:r w:rsidR="00405C72" w:rsidRPr="0021176A">
        <w:rPr>
          <w:rFonts w:ascii="Book Antiqua" w:hAnsi="Book Antiqua" w:cs="Times New Roman"/>
          <w:b/>
          <w:i/>
          <w:color w:val="222222"/>
          <w:sz w:val="22"/>
          <w:szCs w:val="22"/>
        </w:rPr>
        <w:t>Gestión</w:t>
      </w:r>
      <w:r w:rsidR="00F348ED" w:rsidRPr="0021176A">
        <w:rPr>
          <w:rFonts w:ascii="Book Antiqua" w:hAnsi="Book Antiqua" w:cs="Times New Roman"/>
          <w:b/>
          <w:i/>
          <w:color w:val="222222"/>
          <w:sz w:val="22"/>
          <w:szCs w:val="22"/>
        </w:rPr>
        <w:t xml:space="preserve"> A</w:t>
      </w:r>
      <w:r w:rsidRPr="0021176A">
        <w:rPr>
          <w:rFonts w:ascii="Book Antiqua" w:hAnsi="Book Antiqua" w:cs="Times New Roman"/>
          <w:b/>
          <w:i/>
          <w:color w:val="222222"/>
          <w:sz w:val="22"/>
          <w:szCs w:val="22"/>
        </w:rPr>
        <w:t>cadé</w:t>
      </w:r>
      <w:r w:rsidR="00567F1E" w:rsidRPr="0021176A">
        <w:rPr>
          <w:rFonts w:ascii="Book Antiqua" w:hAnsi="Book Antiqua" w:cs="Times New Roman"/>
          <w:b/>
          <w:i/>
          <w:color w:val="222222"/>
          <w:sz w:val="22"/>
          <w:szCs w:val="22"/>
        </w:rPr>
        <w:t xml:space="preserve">mica, </w:t>
      </w:r>
      <w:r w:rsidR="00F348ED" w:rsidRPr="0021176A">
        <w:rPr>
          <w:rFonts w:ascii="Book Antiqua" w:hAnsi="Book Antiqua" w:cs="Times New Roman"/>
          <w:b/>
          <w:i/>
          <w:color w:val="222222"/>
          <w:sz w:val="22"/>
          <w:szCs w:val="22"/>
        </w:rPr>
        <w:t>E</w:t>
      </w:r>
      <w:r w:rsidR="00567F1E" w:rsidRPr="0021176A">
        <w:rPr>
          <w:rFonts w:ascii="Book Antiqua" w:hAnsi="Book Antiqua" w:cs="Times New Roman"/>
          <w:b/>
          <w:i/>
          <w:color w:val="222222"/>
          <w:sz w:val="22"/>
          <w:szCs w:val="22"/>
        </w:rPr>
        <w:t xml:space="preserve">xtensión y </w:t>
      </w:r>
      <w:r w:rsidR="00F348ED" w:rsidRPr="0021176A">
        <w:rPr>
          <w:rFonts w:ascii="Book Antiqua" w:hAnsi="Book Antiqua" w:cs="Times New Roman"/>
          <w:b/>
          <w:i/>
          <w:color w:val="222222"/>
          <w:sz w:val="22"/>
          <w:szCs w:val="22"/>
        </w:rPr>
        <w:t>P</w:t>
      </w:r>
      <w:r w:rsidR="00567F1E" w:rsidRPr="0021176A">
        <w:rPr>
          <w:rFonts w:ascii="Book Antiqua" w:hAnsi="Book Antiqua" w:cs="Times New Roman"/>
          <w:b/>
          <w:i/>
          <w:color w:val="222222"/>
          <w:sz w:val="22"/>
          <w:szCs w:val="22"/>
        </w:rPr>
        <w:t xml:space="preserve">royección </w:t>
      </w:r>
      <w:r w:rsidR="00F348ED" w:rsidRPr="0021176A">
        <w:rPr>
          <w:rFonts w:ascii="Book Antiqua" w:hAnsi="Book Antiqua" w:cs="Times New Roman"/>
          <w:b/>
          <w:i/>
          <w:color w:val="222222"/>
          <w:sz w:val="22"/>
          <w:szCs w:val="22"/>
        </w:rPr>
        <w:t>S</w:t>
      </w:r>
      <w:r w:rsidR="00567F1E" w:rsidRPr="0021176A">
        <w:rPr>
          <w:rFonts w:ascii="Book Antiqua" w:hAnsi="Book Antiqua" w:cs="Times New Roman"/>
          <w:b/>
          <w:i/>
          <w:color w:val="222222"/>
          <w:sz w:val="22"/>
          <w:szCs w:val="22"/>
        </w:rPr>
        <w:t xml:space="preserve">ocial e </w:t>
      </w:r>
      <w:r w:rsidR="00F348ED" w:rsidRPr="0021176A">
        <w:rPr>
          <w:rFonts w:ascii="Book Antiqua" w:hAnsi="Book Antiqua" w:cs="Times New Roman"/>
          <w:b/>
          <w:i/>
          <w:color w:val="222222"/>
          <w:sz w:val="22"/>
          <w:szCs w:val="22"/>
        </w:rPr>
        <w:t>I</w:t>
      </w:r>
      <w:r w:rsidR="00567F1E" w:rsidRPr="0021176A">
        <w:rPr>
          <w:rFonts w:ascii="Book Antiqua" w:hAnsi="Book Antiqua" w:cs="Times New Roman"/>
          <w:b/>
          <w:i/>
          <w:color w:val="222222"/>
          <w:sz w:val="22"/>
          <w:szCs w:val="22"/>
        </w:rPr>
        <w:t>nvestigación.</w:t>
      </w:r>
    </w:p>
    <w:p w:rsidR="00405C72" w:rsidRPr="0021176A" w:rsidRDefault="00405C72" w:rsidP="001B71F4">
      <w:pPr>
        <w:spacing w:line="360" w:lineRule="auto"/>
        <w:jc w:val="center"/>
        <w:rPr>
          <w:rFonts w:ascii="Book Antiqua" w:hAnsi="Book Antiqua" w:cs="Times New Roman"/>
          <w:b/>
          <w:color w:val="222222"/>
          <w:sz w:val="22"/>
          <w:szCs w:val="22"/>
        </w:rPr>
      </w:pPr>
    </w:p>
    <w:p w:rsidR="00263DEE" w:rsidRDefault="00263DEE">
      <w:pPr>
        <w:rPr>
          <w:rFonts w:ascii="Book Antiqua" w:hAnsi="Book Antiqua" w:cs="Times New Roman"/>
          <w:b/>
          <w:color w:val="222222"/>
          <w:sz w:val="22"/>
          <w:szCs w:val="22"/>
        </w:rPr>
      </w:pPr>
      <w:r>
        <w:rPr>
          <w:rFonts w:ascii="Book Antiqua" w:hAnsi="Book Antiqua" w:cs="Times New Roman"/>
          <w:b/>
          <w:color w:val="222222"/>
          <w:sz w:val="22"/>
          <w:szCs w:val="22"/>
        </w:rPr>
        <w:br w:type="page"/>
      </w:r>
    </w:p>
    <w:p w:rsidR="00263DEE" w:rsidRDefault="00263DEE">
      <w:pPr>
        <w:rPr>
          <w:rFonts w:ascii="Book Antiqua" w:hAnsi="Book Antiqua" w:cs="Times New Roman"/>
          <w:b/>
          <w:color w:val="222222"/>
          <w:sz w:val="22"/>
          <w:szCs w:val="22"/>
        </w:rPr>
      </w:pPr>
    </w:p>
    <w:p w:rsidR="002E1801" w:rsidRPr="00263DEE" w:rsidRDefault="002E1801" w:rsidP="00263DEE">
      <w:pPr>
        <w:pStyle w:val="Prrafodelista"/>
        <w:numPr>
          <w:ilvl w:val="0"/>
          <w:numId w:val="5"/>
        </w:numPr>
        <w:spacing w:line="360" w:lineRule="auto"/>
        <w:jc w:val="center"/>
        <w:rPr>
          <w:rFonts w:ascii="Book Antiqua" w:hAnsi="Book Antiqua" w:cs="Times New Roman"/>
          <w:color w:val="222222"/>
          <w:sz w:val="22"/>
          <w:szCs w:val="22"/>
        </w:rPr>
      </w:pPr>
      <w:r w:rsidRPr="00263DEE">
        <w:rPr>
          <w:rFonts w:ascii="Book Antiqua" w:hAnsi="Book Antiqua" w:cs="Times New Roman"/>
          <w:b/>
          <w:color w:val="222222"/>
          <w:sz w:val="22"/>
          <w:szCs w:val="22"/>
        </w:rPr>
        <w:t>GESTIÓN ACADÉMICA</w:t>
      </w:r>
    </w:p>
    <w:p w:rsidR="001D1C81" w:rsidRPr="0021176A" w:rsidRDefault="002E1801" w:rsidP="001B71F4">
      <w:p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  <w:r w:rsidRPr="0021176A">
        <w:rPr>
          <w:rFonts w:ascii="Book Antiqua" w:hAnsi="Book Antiqua" w:cs="Times New Roman"/>
          <w:color w:val="222222"/>
          <w:sz w:val="22"/>
          <w:szCs w:val="22"/>
        </w:rPr>
        <w:t>E</w:t>
      </w:r>
      <w:r w:rsidR="002C0617" w:rsidRPr="0021176A">
        <w:rPr>
          <w:rFonts w:ascii="Book Antiqua" w:hAnsi="Book Antiqua" w:cs="Times New Roman"/>
          <w:color w:val="222222"/>
          <w:sz w:val="22"/>
          <w:szCs w:val="22"/>
        </w:rPr>
        <w:t xml:space="preserve">n el 2015 la institución perdió la mayoría de </w:t>
      </w:r>
      <w:r w:rsidRPr="0021176A">
        <w:rPr>
          <w:rFonts w:ascii="Book Antiqua" w:hAnsi="Book Antiqua" w:cs="Times New Roman"/>
          <w:color w:val="222222"/>
          <w:sz w:val="22"/>
          <w:szCs w:val="22"/>
        </w:rPr>
        <w:t xml:space="preserve">los registros calificados de </w:t>
      </w:r>
      <w:r w:rsidR="002C0617" w:rsidRPr="0021176A">
        <w:rPr>
          <w:rFonts w:ascii="Book Antiqua" w:hAnsi="Book Antiqua" w:cs="Times New Roman"/>
          <w:color w:val="222222"/>
          <w:sz w:val="22"/>
          <w:szCs w:val="22"/>
        </w:rPr>
        <w:t>sus programas sin embargo a partir del año 2016 se recuperan 3 de ellos y en el año 2018 se inicia el proceso de radicación de 5 nuevos programas, a la fecha</w:t>
      </w:r>
      <w:r w:rsidR="0052404A" w:rsidRPr="0021176A">
        <w:rPr>
          <w:rFonts w:ascii="Book Antiqua" w:hAnsi="Book Antiqua" w:cs="Times New Roman"/>
          <w:color w:val="222222"/>
          <w:sz w:val="22"/>
          <w:szCs w:val="22"/>
        </w:rPr>
        <w:t xml:space="preserve"> se cuenta con los programas Técnicos Profesionales en:</w:t>
      </w:r>
    </w:p>
    <w:p w:rsidR="001D1C81" w:rsidRPr="0021176A" w:rsidRDefault="001D1C81" w:rsidP="001B71F4">
      <w:p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</w:p>
    <w:p w:rsidR="001D1C81" w:rsidRPr="0021176A" w:rsidRDefault="0052404A" w:rsidP="001B71F4">
      <w:pPr>
        <w:pStyle w:val="Prrafodelista"/>
        <w:numPr>
          <w:ilvl w:val="0"/>
          <w:numId w:val="2"/>
        </w:num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  <w:r w:rsidRPr="0021176A">
        <w:rPr>
          <w:rFonts w:ascii="Book Antiqua" w:hAnsi="Book Antiqua" w:cs="Times New Roman"/>
          <w:color w:val="222222"/>
          <w:sz w:val="22"/>
          <w:szCs w:val="22"/>
        </w:rPr>
        <w:t>Contabilidad</w:t>
      </w:r>
    </w:p>
    <w:p w:rsidR="001D1C81" w:rsidRPr="0021176A" w:rsidRDefault="001D1C81" w:rsidP="001B71F4">
      <w:pPr>
        <w:pStyle w:val="Prrafodelista"/>
        <w:numPr>
          <w:ilvl w:val="0"/>
          <w:numId w:val="2"/>
        </w:num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  <w:r w:rsidRPr="0021176A">
        <w:rPr>
          <w:rFonts w:ascii="Book Antiqua" w:hAnsi="Book Antiqua" w:cs="Times New Roman"/>
          <w:color w:val="222222"/>
          <w:sz w:val="22"/>
          <w:szCs w:val="22"/>
        </w:rPr>
        <w:t>Turismo Sostenible</w:t>
      </w:r>
    </w:p>
    <w:p w:rsidR="001D1C81" w:rsidRPr="0021176A" w:rsidRDefault="0052404A" w:rsidP="001B71F4">
      <w:pPr>
        <w:pStyle w:val="Prrafodelista"/>
        <w:numPr>
          <w:ilvl w:val="0"/>
          <w:numId w:val="2"/>
        </w:num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  <w:r w:rsidRPr="0021176A">
        <w:rPr>
          <w:rFonts w:ascii="Book Antiqua" w:hAnsi="Book Antiqua" w:cs="Times New Roman"/>
          <w:color w:val="222222"/>
          <w:sz w:val="22"/>
          <w:szCs w:val="22"/>
        </w:rPr>
        <w:t>Logís</w:t>
      </w:r>
      <w:r w:rsidR="001D1C81" w:rsidRPr="0021176A">
        <w:rPr>
          <w:rFonts w:ascii="Book Antiqua" w:hAnsi="Book Antiqua" w:cs="Times New Roman"/>
          <w:color w:val="222222"/>
          <w:sz w:val="22"/>
          <w:szCs w:val="22"/>
        </w:rPr>
        <w:t>tica de Comercio Internacional</w:t>
      </w:r>
    </w:p>
    <w:p w:rsidR="001D1C81" w:rsidRPr="0021176A" w:rsidRDefault="0052404A" w:rsidP="001B71F4">
      <w:pPr>
        <w:pStyle w:val="Prrafodelista"/>
        <w:numPr>
          <w:ilvl w:val="0"/>
          <w:numId w:val="2"/>
        </w:num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  <w:r w:rsidRPr="0021176A">
        <w:rPr>
          <w:rFonts w:ascii="Book Antiqua" w:hAnsi="Book Antiqua" w:cs="Times New Roman"/>
          <w:color w:val="222222"/>
          <w:sz w:val="22"/>
          <w:szCs w:val="22"/>
        </w:rPr>
        <w:t>Pro</w:t>
      </w:r>
      <w:r w:rsidR="001D1C81" w:rsidRPr="0021176A">
        <w:rPr>
          <w:rFonts w:ascii="Book Antiqua" w:hAnsi="Book Antiqua" w:cs="Times New Roman"/>
          <w:color w:val="222222"/>
          <w:sz w:val="22"/>
          <w:szCs w:val="22"/>
        </w:rPr>
        <w:t>cesos de Sistemas Informáticos</w:t>
      </w:r>
    </w:p>
    <w:p w:rsidR="001D1C81" w:rsidRPr="0021176A" w:rsidRDefault="0052404A" w:rsidP="001B71F4">
      <w:pPr>
        <w:pStyle w:val="Prrafodelista"/>
        <w:numPr>
          <w:ilvl w:val="0"/>
          <w:numId w:val="2"/>
        </w:num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  <w:r w:rsidRPr="0021176A">
        <w:rPr>
          <w:rFonts w:ascii="Book Antiqua" w:hAnsi="Book Antiqua" w:cs="Times New Roman"/>
          <w:color w:val="222222"/>
          <w:sz w:val="22"/>
          <w:szCs w:val="22"/>
        </w:rPr>
        <w:t>Dibujo Arquitectónico y Decoración</w:t>
      </w:r>
    </w:p>
    <w:p w:rsidR="001D1C81" w:rsidRPr="0021176A" w:rsidRDefault="001D1C81" w:rsidP="001B71F4">
      <w:pPr>
        <w:pStyle w:val="Prrafodelista"/>
        <w:numPr>
          <w:ilvl w:val="0"/>
          <w:numId w:val="2"/>
        </w:num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  <w:r w:rsidRPr="0021176A">
        <w:rPr>
          <w:rFonts w:ascii="Book Antiqua" w:hAnsi="Book Antiqua" w:cs="Times New Roman"/>
          <w:color w:val="222222"/>
          <w:sz w:val="22"/>
          <w:szCs w:val="22"/>
        </w:rPr>
        <w:t>Procesos de Sistemas informáticos</w:t>
      </w:r>
    </w:p>
    <w:p w:rsidR="002C0617" w:rsidRPr="0021176A" w:rsidRDefault="001D1C81" w:rsidP="001B71F4">
      <w:pPr>
        <w:pStyle w:val="Prrafodelista"/>
        <w:numPr>
          <w:ilvl w:val="0"/>
          <w:numId w:val="2"/>
        </w:num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  <w:r w:rsidRPr="0021176A">
        <w:rPr>
          <w:rFonts w:ascii="Book Antiqua" w:hAnsi="Book Antiqua" w:cs="Times New Roman"/>
          <w:color w:val="222222"/>
          <w:sz w:val="22"/>
          <w:szCs w:val="22"/>
        </w:rPr>
        <w:t>Atención integral a la primera infancia</w:t>
      </w:r>
    </w:p>
    <w:p w:rsidR="002C0617" w:rsidRPr="0021176A" w:rsidRDefault="002C0617" w:rsidP="001B71F4">
      <w:pPr>
        <w:spacing w:line="360" w:lineRule="auto"/>
        <w:ind w:left="360"/>
        <w:jc w:val="both"/>
        <w:rPr>
          <w:rFonts w:ascii="Book Antiqua" w:hAnsi="Book Antiqua" w:cs="Times New Roman"/>
          <w:color w:val="222222"/>
          <w:sz w:val="22"/>
          <w:szCs w:val="22"/>
        </w:rPr>
      </w:pPr>
    </w:p>
    <w:p w:rsidR="0052404A" w:rsidRPr="0021176A" w:rsidRDefault="002E1801" w:rsidP="001B71F4">
      <w:p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  <w:r w:rsidRPr="0021176A">
        <w:rPr>
          <w:rFonts w:ascii="Book Antiqua" w:hAnsi="Book Antiqua" w:cs="Times New Roman"/>
          <w:color w:val="222222"/>
          <w:sz w:val="22"/>
          <w:szCs w:val="22"/>
        </w:rPr>
        <w:t xml:space="preserve">Estamos a la espera de aprobación del Programa en Promoción Social y en la construcción de un programa en </w:t>
      </w:r>
      <w:r w:rsidR="006610DB" w:rsidRPr="0021176A">
        <w:rPr>
          <w:rFonts w:ascii="Book Antiqua" w:hAnsi="Book Antiqua" w:cs="Times New Roman"/>
          <w:color w:val="222222"/>
          <w:sz w:val="22"/>
          <w:szCs w:val="22"/>
        </w:rPr>
        <w:t>Entrenamiento Deportivo con el apoyo de la Escuela Nacional del Deporte.</w:t>
      </w:r>
    </w:p>
    <w:p w:rsidR="0052404A" w:rsidRPr="0021176A" w:rsidRDefault="0052404A" w:rsidP="001B71F4">
      <w:pPr>
        <w:spacing w:line="360" w:lineRule="auto"/>
        <w:jc w:val="both"/>
        <w:rPr>
          <w:rFonts w:ascii="Book Antiqua" w:hAnsi="Book Antiqua" w:cs="Times New Roman"/>
          <w:b/>
          <w:color w:val="222222"/>
          <w:sz w:val="22"/>
          <w:szCs w:val="22"/>
        </w:rPr>
      </w:pPr>
    </w:p>
    <w:p w:rsidR="00663F1F" w:rsidRPr="0021176A" w:rsidRDefault="00663F1F" w:rsidP="001B71F4">
      <w:p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  <w:r w:rsidRPr="0021176A">
        <w:rPr>
          <w:rFonts w:ascii="Book Antiqua" w:hAnsi="Book Antiqua" w:cs="Times New Roman"/>
          <w:color w:val="222222"/>
          <w:sz w:val="22"/>
          <w:szCs w:val="22"/>
        </w:rPr>
        <w:t xml:space="preserve">A la fecha, nuestra </w:t>
      </w:r>
      <w:r w:rsidR="00B01054" w:rsidRPr="0021176A">
        <w:rPr>
          <w:rFonts w:ascii="Book Antiqua" w:hAnsi="Book Antiqua" w:cs="Times New Roman"/>
          <w:color w:val="222222"/>
          <w:sz w:val="22"/>
          <w:szCs w:val="22"/>
        </w:rPr>
        <w:t xml:space="preserve">nueva </w:t>
      </w:r>
      <w:r w:rsidRPr="0021176A">
        <w:rPr>
          <w:rFonts w:ascii="Book Antiqua" w:hAnsi="Book Antiqua" w:cs="Times New Roman"/>
          <w:color w:val="222222"/>
          <w:sz w:val="22"/>
          <w:szCs w:val="22"/>
        </w:rPr>
        <w:t>oferta académica se ha aumentado en un 133%, el 90% de nuestros estudiantes son de niveles 1 y 2 de SISBEN y población raizal, lo cual permite que sean beneficiarios del Programa Generación E que firmamos con ICETEX y del programa jóvenes en acción con el DPS.</w:t>
      </w:r>
    </w:p>
    <w:p w:rsidR="00405C72" w:rsidRPr="0021176A" w:rsidRDefault="00405C72" w:rsidP="001B71F4">
      <w:pPr>
        <w:spacing w:line="360" w:lineRule="auto"/>
        <w:jc w:val="center"/>
        <w:rPr>
          <w:rFonts w:ascii="Book Antiqua" w:hAnsi="Book Antiqua" w:cs="Times New Roman"/>
          <w:b/>
          <w:color w:val="222222"/>
          <w:sz w:val="22"/>
          <w:szCs w:val="22"/>
        </w:rPr>
      </w:pPr>
    </w:p>
    <w:p w:rsidR="00263DEE" w:rsidRDefault="00263DEE" w:rsidP="001B71F4">
      <w:pPr>
        <w:spacing w:line="360" w:lineRule="auto"/>
        <w:jc w:val="center"/>
        <w:rPr>
          <w:rFonts w:ascii="Book Antiqua" w:hAnsi="Book Antiqua" w:cs="Times New Roman"/>
          <w:b/>
          <w:color w:val="222222"/>
          <w:sz w:val="22"/>
          <w:szCs w:val="22"/>
        </w:rPr>
      </w:pPr>
    </w:p>
    <w:p w:rsidR="00263DEE" w:rsidRDefault="00263DEE" w:rsidP="001B71F4">
      <w:pPr>
        <w:spacing w:line="360" w:lineRule="auto"/>
        <w:jc w:val="center"/>
        <w:rPr>
          <w:rFonts w:ascii="Book Antiqua" w:hAnsi="Book Antiqua" w:cs="Times New Roman"/>
          <w:b/>
          <w:color w:val="222222"/>
          <w:sz w:val="22"/>
          <w:szCs w:val="22"/>
        </w:rPr>
      </w:pPr>
    </w:p>
    <w:p w:rsidR="00263DEE" w:rsidRDefault="00263DEE">
      <w:pPr>
        <w:rPr>
          <w:rFonts w:ascii="Book Antiqua" w:hAnsi="Book Antiqua" w:cs="Times New Roman"/>
          <w:b/>
          <w:color w:val="222222"/>
          <w:sz w:val="22"/>
          <w:szCs w:val="22"/>
        </w:rPr>
      </w:pPr>
      <w:r>
        <w:rPr>
          <w:rFonts w:ascii="Book Antiqua" w:hAnsi="Book Antiqua" w:cs="Times New Roman"/>
          <w:b/>
          <w:color w:val="222222"/>
          <w:sz w:val="22"/>
          <w:szCs w:val="22"/>
        </w:rPr>
        <w:br w:type="page"/>
      </w:r>
    </w:p>
    <w:p w:rsidR="00263DEE" w:rsidRDefault="00263DEE" w:rsidP="001B71F4">
      <w:pPr>
        <w:spacing w:line="360" w:lineRule="auto"/>
        <w:jc w:val="center"/>
        <w:rPr>
          <w:rFonts w:ascii="Book Antiqua" w:hAnsi="Book Antiqua" w:cs="Times New Roman"/>
          <w:b/>
          <w:color w:val="222222"/>
          <w:sz w:val="22"/>
          <w:szCs w:val="22"/>
        </w:rPr>
      </w:pPr>
    </w:p>
    <w:p w:rsidR="00663F1F" w:rsidRPr="00263DEE" w:rsidRDefault="00663F1F" w:rsidP="00263DEE">
      <w:pPr>
        <w:pStyle w:val="Prrafodelista"/>
        <w:numPr>
          <w:ilvl w:val="0"/>
          <w:numId w:val="5"/>
        </w:numPr>
        <w:spacing w:line="360" w:lineRule="auto"/>
        <w:jc w:val="center"/>
        <w:rPr>
          <w:rFonts w:ascii="Book Antiqua" w:hAnsi="Book Antiqua" w:cs="Times New Roman"/>
          <w:color w:val="222222"/>
          <w:sz w:val="22"/>
          <w:szCs w:val="22"/>
        </w:rPr>
      </w:pPr>
      <w:r w:rsidRPr="00263DEE">
        <w:rPr>
          <w:rFonts w:ascii="Book Antiqua" w:hAnsi="Book Antiqua" w:cs="Times New Roman"/>
          <w:b/>
          <w:color w:val="222222"/>
          <w:sz w:val="22"/>
          <w:szCs w:val="22"/>
        </w:rPr>
        <w:t>EXTENSIÓN Y PROYECCION SOCIAL</w:t>
      </w:r>
    </w:p>
    <w:p w:rsidR="00663F1F" w:rsidRPr="0021176A" w:rsidRDefault="00663F1F" w:rsidP="001B71F4">
      <w:p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</w:p>
    <w:p w:rsidR="0052404A" w:rsidRPr="0021176A" w:rsidRDefault="00663F1F" w:rsidP="001B71F4">
      <w:p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  <w:r w:rsidRPr="0021176A">
        <w:rPr>
          <w:rFonts w:ascii="Book Antiqua" w:hAnsi="Book Antiqua" w:cs="Times New Roman"/>
          <w:color w:val="222222"/>
          <w:sz w:val="22"/>
          <w:szCs w:val="22"/>
        </w:rPr>
        <w:t>E</w:t>
      </w:r>
      <w:r w:rsidR="0052404A" w:rsidRPr="0021176A">
        <w:rPr>
          <w:rFonts w:ascii="Book Antiqua" w:hAnsi="Book Antiqua" w:cs="Times New Roman"/>
          <w:color w:val="222222"/>
          <w:sz w:val="22"/>
          <w:szCs w:val="22"/>
        </w:rPr>
        <w:t xml:space="preserve">xiste una oferta de </w:t>
      </w:r>
      <w:r w:rsidR="002E1801" w:rsidRPr="0021176A">
        <w:rPr>
          <w:rFonts w:ascii="Book Antiqua" w:hAnsi="Book Antiqua" w:cs="Times New Roman"/>
          <w:color w:val="222222"/>
          <w:sz w:val="22"/>
          <w:szCs w:val="22"/>
        </w:rPr>
        <w:t>extensión en formación para el trabajo y desarrollo humano con programas aprobados por la Secretaría</w:t>
      </w:r>
      <w:r w:rsidRPr="0021176A">
        <w:rPr>
          <w:rFonts w:ascii="Book Antiqua" w:hAnsi="Book Antiqua" w:cs="Times New Roman"/>
          <w:color w:val="222222"/>
          <w:sz w:val="22"/>
          <w:szCs w:val="22"/>
        </w:rPr>
        <w:t xml:space="preserve"> de educación. También se realiza cursos de</w:t>
      </w:r>
      <w:r w:rsidR="002E1801" w:rsidRPr="0021176A">
        <w:rPr>
          <w:rFonts w:ascii="Book Antiqua" w:hAnsi="Book Antiqua" w:cs="Times New Roman"/>
          <w:color w:val="222222"/>
          <w:sz w:val="22"/>
          <w:szCs w:val="22"/>
        </w:rPr>
        <w:t xml:space="preserve"> </w:t>
      </w:r>
      <w:r w:rsidRPr="0021176A">
        <w:rPr>
          <w:rFonts w:ascii="Book Antiqua" w:hAnsi="Book Antiqua" w:cs="Times New Roman"/>
          <w:color w:val="222222"/>
          <w:sz w:val="22"/>
          <w:szCs w:val="22"/>
        </w:rPr>
        <w:t xml:space="preserve">educación continua, </w:t>
      </w:r>
      <w:r w:rsidR="0052404A" w:rsidRPr="0021176A">
        <w:rPr>
          <w:rFonts w:ascii="Book Antiqua" w:hAnsi="Book Antiqua" w:cs="Times New Roman"/>
          <w:color w:val="222222"/>
          <w:sz w:val="22"/>
          <w:szCs w:val="22"/>
        </w:rPr>
        <w:t xml:space="preserve">diplomados, talleres, cursos de idiomas y cursos a la medida para las empresas. Hemos fortalecido las áreas de proyección social </w:t>
      </w:r>
      <w:r w:rsidRPr="0021176A">
        <w:rPr>
          <w:rFonts w:ascii="Book Antiqua" w:hAnsi="Book Antiqua" w:cs="Times New Roman"/>
          <w:color w:val="222222"/>
          <w:sz w:val="22"/>
          <w:szCs w:val="22"/>
        </w:rPr>
        <w:t>y egresados</w:t>
      </w:r>
      <w:r w:rsidR="0052404A" w:rsidRPr="0021176A">
        <w:rPr>
          <w:rFonts w:ascii="Book Antiqua" w:hAnsi="Book Antiqua" w:cs="Times New Roman"/>
          <w:color w:val="222222"/>
          <w:sz w:val="22"/>
          <w:szCs w:val="22"/>
        </w:rPr>
        <w:t xml:space="preserve"> lo que nos ha permitido acercar a nuestros estudiantes, docentes y funcionarios a las necesidades de la comunidad.</w:t>
      </w:r>
    </w:p>
    <w:p w:rsidR="00B01054" w:rsidRPr="0021176A" w:rsidRDefault="00B01054" w:rsidP="001B71F4">
      <w:p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</w:p>
    <w:p w:rsidR="00B01054" w:rsidRPr="0021176A" w:rsidRDefault="00B01054" w:rsidP="001B71F4">
      <w:p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  <w:r w:rsidRPr="0021176A">
        <w:rPr>
          <w:rFonts w:ascii="Book Antiqua" w:hAnsi="Book Antiqua" w:cs="Times New Roman"/>
          <w:color w:val="222222"/>
          <w:sz w:val="22"/>
          <w:szCs w:val="22"/>
        </w:rPr>
        <w:t>Actualmente a través de una alianza con la Corporación de medio ambiente Coralina y la UNGRD en el marco del proyecto de Maricultura Fase II, estamos ofertando en la isla de Providencia el técnico laboral en Operación de Cultivos Marino Costeros a 30 pescadores y pescadoras de Providencia y Santa Catalina y quienes culminarán su programa en mayo del 2020.</w:t>
      </w:r>
    </w:p>
    <w:p w:rsidR="00663F1F" w:rsidRPr="0021176A" w:rsidRDefault="00663F1F" w:rsidP="001B71F4">
      <w:p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</w:p>
    <w:p w:rsidR="00663F1F" w:rsidRPr="0021176A" w:rsidRDefault="00663F1F" w:rsidP="001B71F4">
      <w:p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  <w:r w:rsidRPr="0021176A">
        <w:rPr>
          <w:rFonts w:ascii="Book Antiqua" w:hAnsi="Book Antiqua" w:cs="Times New Roman"/>
          <w:color w:val="222222"/>
          <w:sz w:val="22"/>
          <w:szCs w:val="22"/>
        </w:rPr>
        <w:t>En el segundo semestre del año 2019 certificamos</w:t>
      </w:r>
      <w:r w:rsidR="00EA5715" w:rsidRPr="0021176A">
        <w:rPr>
          <w:rFonts w:ascii="Book Antiqua" w:hAnsi="Book Antiqua" w:cs="Times New Roman"/>
          <w:color w:val="222222"/>
          <w:sz w:val="22"/>
          <w:szCs w:val="22"/>
        </w:rPr>
        <w:t xml:space="preserve"> a través de extensión y educación continua</w:t>
      </w:r>
      <w:r w:rsidRPr="0021176A">
        <w:rPr>
          <w:rFonts w:ascii="Book Antiqua" w:hAnsi="Book Antiqua" w:cs="Times New Roman"/>
          <w:color w:val="222222"/>
          <w:sz w:val="22"/>
          <w:szCs w:val="22"/>
        </w:rPr>
        <w:t>:</w:t>
      </w:r>
    </w:p>
    <w:p w:rsidR="00663F1F" w:rsidRPr="0021176A" w:rsidRDefault="00663F1F" w:rsidP="001B71F4">
      <w:p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</w:p>
    <w:p w:rsidR="00663F1F" w:rsidRPr="0021176A" w:rsidRDefault="0038755B" w:rsidP="001B71F4">
      <w:pPr>
        <w:pStyle w:val="Prrafodelista"/>
        <w:numPr>
          <w:ilvl w:val="0"/>
          <w:numId w:val="4"/>
        </w:num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  <w:r>
        <w:rPr>
          <w:rFonts w:ascii="Book Antiqua" w:hAnsi="Book Antiqua" w:cs="Times New Roman"/>
          <w:color w:val="222222"/>
          <w:sz w:val="22"/>
          <w:szCs w:val="22"/>
        </w:rPr>
        <w:t>45</w:t>
      </w:r>
      <w:r w:rsidR="00663F1F" w:rsidRPr="0021176A">
        <w:rPr>
          <w:rFonts w:ascii="Book Antiqua" w:hAnsi="Book Antiqua" w:cs="Times New Roman"/>
          <w:color w:val="222222"/>
          <w:sz w:val="22"/>
          <w:szCs w:val="22"/>
        </w:rPr>
        <w:t xml:space="preserve"> estudiantes en Formación académica en inglés</w:t>
      </w:r>
    </w:p>
    <w:p w:rsidR="00663F1F" w:rsidRPr="0021176A" w:rsidRDefault="0038755B" w:rsidP="001B71F4">
      <w:pPr>
        <w:pStyle w:val="Prrafodelista"/>
        <w:numPr>
          <w:ilvl w:val="0"/>
          <w:numId w:val="4"/>
        </w:num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  <w:r>
        <w:rPr>
          <w:rFonts w:ascii="Book Antiqua" w:hAnsi="Book Antiqua" w:cs="Times New Roman"/>
          <w:color w:val="222222"/>
          <w:sz w:val="22"/>
          <w:szCs w:val="22"/>
        </w:rPr>
        <w:t>13</w:t>
      </w:r>
      <w:r w:rsidR="00663F1F" w:rsidRPr="0021176A">
        <w:rPr>
          <w:rFonts w:ascii="Book Antiqua" w:hAnsi="Book Antiqua" w:cs="Times New Roman"/>
          <w:color w:val="222222"/>
          <w:sz w:val="22"/>
          <w:szCs w:val="22"/>
        </w:rPr>
        <w:t xml:space="preserve"> estudiantes de Recepción Eco-hotelera</w:t>
      </w:r>
    </w:p>
    <w:p w:rsidR="00663F1F" w:rsidRPr="0021176A" w:rsidRDefault="00663F1F" w:rsidP="001B71F4">
      <w:pPr>
        <w:pStyle w:val="Prrafodelista"/>
        <w:numPr>
          <w:ilvl w:val="0"/>
          <w:numId w:val="4"/>
        </w:num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  <w:r w:rsidRPr="0021176A">
        <w:rPr>
          <w:rFonts w:ascii="Book Antiqua" w:hAnsi="Book Antiqua" w:cs="Times New Roman"/>
          <w:color w:val="222222"/>
          <w:sz w:val="22"/>
          <w:szCs w:val="22"/>
        </w:rPr>
        <w:t>5 estudiantes de Atención integral a</w:t>
      </w:r>
      <w:r w:rsidR="00B01054" w:rsidRPr="0021176A">
        <w:rPr>
          <w:rFonts w:ascii="Book Antiqua" w:hAnsi="Book Antiqua" w:cs="Times New Roman"/>
          <w:color w:val="222222"/>
          <w:sz w:val="22"/>
          <w:szCs w:val="22"/>
        </w:rPr>
        <w:t xml:space="preserve"> </w:t>
      </w:r>
      <w:r w:rsidRPr="0021176A">
        <w:rPr>
          <w:rFonts w:ascii="Book Antiqua" w:hAnsi="Book Antiqua" w:cs="Times New Roman"/>
          <w:color w:val="222222"/>
          <w:sz w:val="22"/>
          <w:szCs w:val="22"/>
        </w:rPr>
        <w:t>la primera infancia</w:t>
      </w:r>
    </w:p>
    <w:p w:rsidR="002E78E8" w:rsidRPr="0021176A" w:rsidRDefault="00AD0738" w:rsidP="001B71F4">
      <w:pPr>
        <w:numPr>
          <w:ilvl w:val="0"/>
          <w:numId w:val="4"/>
        </w:num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  <w:lang w:val="es-CO"/>
        </w:rPr>
      </w:pPr>
      <w:r w:rsidRPr="0021176A">
        <w:rPr>
          <w:rFonts w:ascii="Book Antiqua" w:hAnsi="Book Antiqua" w:cs="Times New Roman"/>
          <w:color w:val="222222"/>
          <w:sz w:val="22"/>
          <w:szCs w:val="22"/>
          <w:lang w:val="es-ES"/>
        </w:rPr>
        <w:t xml:space="preserve">56 estudiantes en inglés básico </w:t>
      </w:r>
    </w:p>
    <w:p w:rsidR="002E78E8" w:rsidRPr="0021176A" w:rsidRDefault="00AD0738" w:rsidP="001B71F4">
      <w:pPr>
        <w:numPr>
          <w:ilvl w:val="0"/>
          <w:numId w:val="3"/>
        </w:num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  <w:lang w:val="es-CO"/>
        </w:rPr>
      </w:pPr>
      <w:r w:rsidRPr="0021176A">
        <w:rPr>
          <w:rFonts w:ascii="Book Antiqua" w:hAnsi="Book Antiqua" w:cs="Times New Roman"/>
          <w:color w:val="222222"/>
          <w:sz w:val="22"/>
          <w:szCs w:val="22"/>
          <w:lang w:val="es-ES"/>
        </w:rPr>
        <w:t>11 estudiantes en Creole Básico</w:t>
      </w:r>
    </w:p>
    <w:p w:rsidR="002E78E8" w:rsidRPr="0021176A" w:rsidRDefault="00AD0738" w:rsidP="001B71F4">
      <w:pPr>
        <w:numPr>
          <w:ilvl w:val="0"/>
          <w:numId w:val="3"/>
        </w:num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  <w:lang w:val="es-CO"/>
        </w:rPr>
      </w:pPr>
      <w:r w:rsidRPr="0021176A">
        <w:rPr>
          <w:rFonts w:ascii="Book Antiqua" w:hAnsi="Book Antiqua" w:cs="Times New Roman"/>
          <w:color w:val="222222"/>
          <w:sz w:val="22"/>
          <w:szCs w:val="22"/>
          <w:lang w:val="es-ES"/>
        </w:rPr>
        <w:t>14 docentes de la Escuela Sueños Alegres en inglés básico</w:t>
      </w:r>
    </w:p>
    <w:p w:rsidR="00663F1F" w:rsidRPr="0021176A" w:rsidRDefault="00EA5715" w:rsidP="001B71F4">
      <w:pPr>
        <w:numPr>
          <w:ilvl w:val="0"/>
          <w:numId w:val="3"/>
        </w:num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  <w:lang w:val="es-CO"/>
        </w:rPr>
      </w:pPr>
      <w:r w:rsidRPr="0021176A">
        <w:rPr>
          <w:rFonts w:ascii="Book Antiqua" w:hAnsi="Book Antiqua" w:cs="Times New Roman"/>
          <w:color w:val="222222"/>
          <w:sz w:val="22"/>
          <w:szCs w:val="22"/>
          <w:lang w:val="es-ES"/>
        </w:rPr>
        <w:t xml:space="preserve">11 </w:t>
      </w:r>
      <w:r w:rsidR="00663F1F" w:rsidRPr="0021176A">
        <w:rPr>
          <w:rFonts w:ascii="Book Antiqua" w:hAnsi="Book Antiqua" w:cs="Times New Roman"/>
          <w:color w:val="222222"/>
          <w:sz w:val="22"/>
          <w:szCs w:val="22"/>
          <w:lang w:val="es-ES"/>
        </w:rPr>
        <w:t>Curso de actualización contable</w:t>
      </w:r>
    </w:p>
    <w:p w:rsidR="00663F1F" w:rsidRPr="0021176A" w:rsidRDefault="00EA5715" w:rsidP="001B71F4">
      <w:pPr>
        <w:numPr>
          <w:ilvl w:val="0"/>
          <w:numId w:val="3"/>
        </w:num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  <w:lang w:val="es-CO"/>
        </w:rPr>
      </w:pPr>
      <w:r w:rsidRPr="0021176A">
        <w:rPr>
          <w:rFonts w:ascii="Book Antiqua" w:hAnsi="Book Antiqua" w:cs="Times New Roman"/>
          <w:color w:val="222222"/>
          <w:sz w:val="22"/>
          <w:szCs w:val="22"/>
          <w:lang w:val="es-ES"/>
        </w:rPr>
        <w:t xml:space="preserve">7 </w:t>
      </w:r>
      <w:r w:rsidR="00663F1F" w:rsidRPr="0021176A">
        <w:rPr>
          <w:rFonts w:ascii="Book Antiqua" w:hAnsi="Book Antiqua" w:cs="Times New Roman"/>
          <w:color w:val="222222"/>
          <w:sz w:val="22"/>
          <w:szCs w:val="22"/>
          <w:lang w:val="es-ES"/>
        </w:rPr>
        <w:t>Curso e Globalización y apertura económica</w:t>
      </w:r>
    </w:p>
    <w:p w:rsidR="00663F1F" w:rsidRPr="0021176A" w:rsidRDefault="00EA5715" w:rsidP="001B71F4">
      <w:pPr>
        <w:numPr>
          <w:ilvl w:val="0"/>
          <w:numId w:val="3"/>
        </w:num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  <w:lang w:val="es-CO"/>
        </w:rPr>
      </w:pPr>
      <w:r w:rsidRPr="0021176A">
        <w:rPr>
          <w:rFonts w:ascii="Book Antiqua" w:hAnsi="Book Antiqua" w:cs="Times New Roman"/>
          <w:color w:val="222222"/>
          <w:sz w:val="22"/>
          <w:szCs w:val="22"/>
          <w:lang w:val="es-ES"/>
        </w:rPr>
        <w:t>12</w:t>
      </w:r>
      <w:r w:rsidR="00663F1F" w:rsidRPr="0021176A">
        <w:rPr>
          <w:rFonts w:ascii="Book Antiqua" w:hAnsi="Book Antiqua" w:cs="Times New Roman"/>
          <w:color w:val="222222"/>
          <w:sz w:val="22"/>
          <w:szCs w:val="22"/>
          <w:lang w:val="es-ES"/>
        </w:rPr>
        <w:t xml:space="preserve"> Curso de  entrenamiento deportivo</w:t>
      </w:r>
    </w:p>
    <w:p w:rsidR="006610DB" w:rsidRPr="0021176A" w:rsidRDefault="00EA5715" w:rsidP="00AF5D71">
      <w:pPr>
        <w:numPr>
          <w:ilvl w:val="0"/>
          <w:numId w:val="3"/>
        </w:num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  <w:lang w:val="es-ES"/>
        </w:rPr>
      </w:pPr>
      <w:r w:rsidRPr="0021176A">
        <w:rPr>
          <w:rFonts w:ascii="Book Antiqua" w:hAnsi="Book Antiqua" w:cs="Times New Roman"/>
          <w:color w:val="222222"/>
          <w:sz w:val="22"/>
          <w:szCs w:val="22"/>
          <w:lang w:val="es-CO"/>
        </w:rPr>
        <w:t xml:space="preserve">18 docentes en Habilidades pedagógicas y diseño y actualización de currículo, proyectos integrados de aula, estrategias, didácticas innovadoras </w:t>
      </w:r>
    </w:p>
    <w:p w:rsidR="00EA5715" w:rsidRPr="0021176A" w:rsidRDefault="00EA5715" w:rsidP="00EA5715">
      <w:pPr>
        <w:spacing w:line="360" w:lineRule="auto"/>
        <w:ind w:left="720"/>
        <w:jc w:val="both"/>
        <w:rPr>
          <w:rFonts w:ascii="Book Antiqua" w:hAnsi="Book Antiqua" w:cs="Times New Roman"/>
          <w:color w:val="222222"/>
          <w:sz w:val="22"/>
          <w:szCs w:val="22"/>
          <w:lang w:val="es-ES"/>
        </w:rPr>
      </w:pPr>
    </w:p>
    <w:p w:rsidR="006610DB" w:rsidRPr="0021176A" w:rsidRDefault="00405C72" w:rsidP="001B71F4">
      <w:pPr>
        <w:spacing w:line="360" w:lineRule="auto"/>
        <w:jc w:val="both"/>
        <w:rPr>
          <w:rFonts w:ascii="Book Antiqua" w:hAnsi="Book Antiqua" w:cs="Times New Roman"/>
          <w:b/>
          <w:color w:val="222222"/>
          <w:sz w:val="22"/>
          <w:szCs w:val="22"/>
          <w:lang w:val="es-CO"/>
        </w:rPr>
      </w:pPr>
      <w:r w:rsidRPr="0021176A">
        <w:rPr>
          <w:rFonts w:ascii="Book Antiqua" w:hAnsi="Book Antiqua" w:cs="Times New Roman"/>
          <w:b/>
          <w:color w:val="222222"/>
          <w:sz w:val="22"/>
          <w:szCs w:val="22"/>
          <w:lang w:val="es-ES"/>
        </w:rPr>
        <w:t xml:space="preserve">TOTAL: </w:t>
      </w:r>
      <w:r w:rsidR="0038755B">
        <w:rPr>
          <w:rFonts w:ascii="Book Antiqua" w:hAnsi="Book Antiqua" w:cs="Times New Roman"/>
          <w:b/>
          <w:color w:val="222222"/>
          <w:sz w:val="22"/>
          <w:szCs w:val="22"/>
          <w:lang w:val="es-ES"/>
        </w:rPr>
        <w:t>192</w:t>
      </w:r>
      <w:r w:rsidR="00EA5715" w:rsidRPr="0021176A">
        <w:rPr>
          <w:rFonts w:ascii="Book Antiqua" w:hAnsi="Book Antiqua" w:cs="Times New Roman"/>
          <w:b/>
          <w:color w:val="222222"/>
          <w:sz w:val="22"/>
          <w:szCs w:val="22"/>
          <w:lang w:val="es-ES"/>
        </w:rPr>
        <w:t xml:space="preserve"> personas formadas</w:t>
      </w:r>
    </w:p>
    <w:p w:rsidR="00663F1F" w:rsidRPr="0021176A" w:rsidRDefault="00663F1F" w:rsidP="001B71F4">
      <w:p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</w:p>
    <w:p w:rsidR="00263DEE" w:rsidRDefault="00263DEE">
      <w:pPr>
        <w:rPr>
          <w:rFonts w:ascii="Book Antiqua" w:hAnsi="Book Antiqua" w:cs="Times New Roman"/>
          <w:b/>
          <w:color w:val="222222"/>
          <w:sz w:val="22"/>
          <w:szCs w:val="22"/>
        </w:rPr>
      </w:pPr>
      <w:r>
        <w:rPr>
          <w:rFonts w:ascii="Book Antiqua" w:hAnsi="Book Antiqua" w:cs="Times New Roman"/>
          <w:b/>
          <w:color w:val="222222"/>
          <w:sz w:val="22"/>
          <w:szCs w:val="22"/>
        </w:rPr>
        <w:br w:type="page"/>
      </w:r>
    </w:p>
    <w:p w:rsidR="00263DEE" w:rsidRDefault="00263DEE" w:rsidP="001B71F4">
      <w:pPr>
        <w:spacing w:line="360" w:lineRule="auto"/>
        <w:jc w:val="center"/>
        <w:rPr>
          <w:rFonts w:ascii="Book Antiqua" w:hAnsi="Book Antiqua" w:cs="Times New Roman"/>
          <w:b/>
          <w:color w:val="222222"/>
          <w:sz w:val="22"/>
          <w:szCs w:val="22"/>
        </w:rPr>
      </w:pPr>
    </w:p>
    <w:p w:rsidR="00663F1F" w:rsidRPr="00263DEE" w:rsidRDefault="00663F1F" w:rsidP="00263DEE">
      <w:pPr>
        <w:pStyle w:val="Prrafodelista"/>
        <w:numPr>
          <w:ilvl w:val="0"/>
          <w:numId w:val="5"/>
        </w:numPr>
        <w:spacing w:line="360" w:lineRule="auto"/>
        <w:jc w:val="center"/>
        <w:rPr>
          <w:rFonts w:ascii="Book Antiqua" w:hAnsi="Book Antiqua" w:cs="Times New Roman"/>
          <w:color w:val="222222"/>
          <w:sz w:val="22"/>
          <w:szCs w:val="22"/>
        </w:rPr>
      </w:pPr>
      <w:r w:rsidRPr="00263DEE">
        <w:rPr>
          <w:rFonts w:ascii="Book Antiqua" w:hAnsi="Book Antiqua" w:cs="Times New Roman"/>
          <w:b/>
          <w:color w:val="222222"/>
          <w:sz w:val="22"/>
          <w:szCs w:val="22"/>
        </w:rPr>
        <w:t>INVESTIGACIÓN</w:t>
      </w:r>
    </w:p>
    <w:p w:rsidR="00B01054" w:rsidRPr="0021176A" w:rsidRDefault="00663F1F" w:rsidP="001B71F4">
      <w:p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  <w:r w:rsidRPr="0021176A">
        <w:rPr>
          <w:rFonts w:ascii="Book Antiqua" w:hAnsi="Book Antiqua" w:cs="Times New Roman"/>
          <w:color w:val="222222"/>
          <w:sz w:val="22"/>
          <w:szCs w:val="22"/>
        </w:rPr>
        <w:t>Hemos fortalecido nuestro proceso misional de investigación</w:t>
      </w:r>
      <w:r w:rsidR="00B01054" w:rsidRPr="0021176A">
        <w:rPr>
          <w:rFonts w:ascii="Book Antiqua" w:hAnsi="Book Antiqua" w:cs="Times New Roman"/>
          <w:color w:val="222222"/>
          <w:sz w:val="22"/>
          <w:szCs w:val="22"/>
        </w:rPr>
        <w:t>. Por primera vez INFOTEP tiene un grupo de investigac</w:t>
      </w:r>
      <w:r w:rsidR="005C7B7C" w:rsidRPr="0021176A">
        <w:rPr>
          <w:rFonts w:ascii="Book Antiqua" w:hAnsi="Book Antiqua" w:cs="Times New Roman"/>
          <w:color w:val="222222"/>
          <w:sz w:val="22"/>
          <w:szCs w:val="22"/>
        </w:rPr>
        <w:t xml:space="preserve">ión reconocido y categorizado en categoría C </w:t>
      </w:r>
      <w:r w:rsidR="00B01054" w:rsidRPr="0021176A">
        <w:rPr>
          <w:rFonts w:ascii="Book Antiqua" w:hAnsi="Book Antiqua" w:cs="Times New Roman"/>
          <w:color w:val="222222"/>
          <w:sz w:val="22"/>
          <w:szCs w:val="22"/>
        </w:rPr>
        <w:t>por Colciencias</w:t>
      </w:r>
      <w:r w:rsidR="005C7B7C" w:rsidRPr="0021176A">
        <w:rPr>
          <w:rFonts w:ascii="Book Antiqua" w:hAnsi="Book Antiqua" w:cs="Times New Roman"/>
          <w:color w:val="222222"/>
          <w:sz w:val="22"/>
          <w:szCs w:val="22"/>
        </w:rPr>
        <w:t>.</w:t>
      </w:r>
    </w:p>
    <w:p w:rsidR="00B01054" w:rsidRPr="0021176A" w:rsidRDefault="00B01054" w:rsidP="001B71F4">
      <w:p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</w:p>
    <w:p w:rsidR="00B01054" w:rsidRPr="0021176A" w:rsidRDefault="00B01054" w:rsidP="001B71F4">
      <w:p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  <w:r w:rsidRPr="0021176A">
        <w:rPr>
          <w:rFonts w:ascii="Book Antiqua" w:hAnsi="Book Antiqua" w:cs="Times New Roman"/>
          <w:noProof/>
          <w:color w:val="222222"/>
          <w:sz w:val="22"/>
          <w:szCs w:val="22"/>
          <w:lang w:val="es-CO" w:eastAsia="es-CO"/>
        </w:rPr>
        <w:drawing>
          <wp:inline distT="0" distB="0" distL="0" distR="0" wp14:anchorId="1B33BB56" wp14:editId="79DCFABC">
            <wp:extent cx="5612130" cy="2524125"/>
            <wp:effectExtent l="76200" t="76200" r="140970" b="142875"/>
            <wp:docPr id="2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n 1"/>
                    <pic:cNvPicPr>
                      <a:picLocks noChangeAspect="1"/>
                    </pic:cNvPicPr>
                  </pic:nvPicPr>
                  <pic:blipFill rotWithShape="1">
                    <a:blip r:embed="rId9"/>
                    <a:srcRect l="26081" t="24505" r="15337" b="28648"/>
                    <a:stretch/>
                  </pic:blipFill>
                  <pic:spPr>
                    <a:xfrm>
                      <a:off x="0" y="0"/>
                      <a:ext cx="5612130" cy="2524125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B01054" w:rsidRPr="0021176A" w:rsidRDefault="005C7B7C" w:rsidP="001B71F4">
      <w:p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  <w:r w:rsidRPr="0021176A">
        <w:rPr>
          <w:rFonts w:ascii="Book Antiqua" w:hAnsi="Book Antiqua" w:cs="Times New Roman"/>
          <w:color w:val="222222"/>
          <w:sz w:val="22"/>
          <w:szCs w:val="22"/>
        </w:rPr>
        <w:t xml:space="preserve">Es importante aclarar que solo hay 2 grupos de investigación en la isla que son reconocidos y categorizados por Colciencias, uno de la </w:t>
      </w:r>
      <w:r w:rsidR="00405C72" w:rsidRPr="0021176A">
        <w:rPr>
          <w:rFonts w:ascii="Book Antiqua" w:hAnsi="Book Antiqua" w:cs="Times New Roman"/>
          <w:color w:val="222222"/>
          <w:sz w:val="22"/>
          <w:szCs w:val="22"/>
        </w:rPr>
        <w:t>U</w:t>
      </w:r>
      <w:r w:rsidRPr="0021176A">
        <w:rPr>
          <w:rFonts w:ascii="Book Antiqua" w:hAnsi="Book Antiqua" w:cs="Times New Roman"/>
          <w:color w:val="222222"/>
          <w:sz w:val="22"/>
          <w:szCs w:val="22"/>
        </w:rPr>
        <w:t>niversidad Nacional y el grupo de investigación de INFOTEP. Esto nos ha permitido empezar a participar en convocatorias de proyectos de investigación, a través de alianzas con otras instituciones para ir fortaleciéndonos aún más.</w:t>
      </w:r>
    </w:p>
    <w:p w:rsidR="005C7B7C" w:rsidRPr="0021176A" w:rsidRDefault="005C7B7C" w:rsidP="001B71F4">
      <w:p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  <w:r w:rsidRPr="0021176A">
        <w:rPr>
          <w:rFonts w:ascii="Book Antiqua" w:hAnsi="Book Antiqua" w:cs="Times New Roman"/>
          <w:color w:val="222222"/>
          <w:sz w:val="22"/>
          <w:szCs w:val="22"/>
        </w:rPr>
        <w:t xml:space="preserve">Estos son los proyectos </w:t>
      </w:r>
      <w:r w:rsidR="00120399" w:rsidRPr="0021176A">
        <w:rPr>
          <w:rFonts w:ascii="Book Antiqua" w:hAnsi="Book Antiqua" w:cs="Times New Roman"/>
          <w:color w:val="222222"/>
          <w:sz w:val="22"/>
          <w:szCs w:val="22"/>
        </w:rPr>
        <w:t xml:space="preserve">y nuestros aliados estratégicos, para las convocatorias en las </w:t>
      </w:r>
      <w:r w:rsidRPr="0021176A">
        <w:rPr>
          <w:rFonts w:ascii="Book Antiqua" w:hAnsi="Book Antiqua" w:cs="Times New Roman"/>
          <w:color w:val="222222"/>
          <w:sz w:val="22"/>
          <w:szCs w:val="22"/>
        </w:rPr>
        <w:t>que actualmente estamos par</w:t>
      </w:r>
      <w:r w:rsidR="00120399" w:rsidRPr="0021176A">
        <w:rPr>
          <w:rFonts w:ascii="Book Antiqua" w:hAnsi="Book Antiqua" w:cs="Times New Roman"/>
          <w:color w:val="222222"/>
          <w:sz w:val="22"/>
          <w:szCs w:val="22"/>
        </w:rPr>
        <w:t>ticipando para obtener recursos:</w:t>
      </w:r>
    </w:p>
    <w:p w:rsidR="005C7B7C" w:rsidRDefault="005C7B7C" w:rsidP="001B71F4">
      <w:p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</w:p>
    <w:p w:rsidR="00263DEE" w:rsidRDefault="00263DEE" w:rsidP="001B71F4">
      <w:p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</w:p>
    <w:p w:rsidR="00263DEE" w:rsidRDefault="00263DEE" w:rsidP="001B71F4">
      <w:p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</w:p>
    <w:p w:rsidR="00263DEE" w:rsidRDefault="00263DEE" w:rsidP="001B71F4">
      <w:p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</w:p>
    <w:p w:rsidR="00263DEE" w:rsidRDefault="00263DEE" w:rsidP="001B71F4">
      <w:p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</w:p>
    <w:p w:rsidR="00263DEE" w:rsidRDefault="00263DEE" w:rsidP="001B71F4">
      <w:p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</w:p>
    <w:p w:rsidR="00263DEE" w:rsidRPr="0021176A" w:rsidRDefault="00263DEE" w:rsidP="001B71F4">
      <w:p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</w:p>
    <w:tbl>
      <w:tblPr>
        <w:tblW w:w="1052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80"/>
        <w:gridCol w:w="3340"/>
        <w:gridCol w:w="1304"/>
        <w:gridCol w:w="1760"/>
        <w:gridCol w:w="1585"/>
      </w:tblGrid>
      <w:tr w:rsidR="00120399" w:rsidRPr="00120399" w:rsidTr="00120399">
        <w:trPr>
          <w:trHeight w:val="600"/>
          <w:jc w:val="center"/>
        </w:trPr>
        <w:tc>
          <w:tcPr>
            <w:tcW w:w="25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20399" w:rsidRPr="00120399" w:rsidRDefault="00120399" w:rsidP="00120399">
            <w:pPr>
              <w:jc w:val="center"/>
              <w:rPr>
                <w:rFonts w:ascii="Book Antiqua" w:eastAsia="Times New Roman" w:hAnsi="Book Antiqua" w:cs="Calibri"/>
                <w:b/>
                <w:bCs/>
                <w:color w:val="000000"/>
                <w:sz w:val="20"/>
                <w:szCs w:val="22"/>
                <w:lang w:val="es-CO" w:eastAsia="es-CO"/>
              </w:rPr>
            </w:pPr>
            <w:r w:rsidRPr="00120399">
              <w:rPr>
                <w:rFonts w:ascii="Book Antiqua" w:eastAsia="Times New Roman" w:hAnsi="Book Antiqua" w:cs="Calibri"/>
                <w:b/>
                <w:bCs/>
                <w:color w:val="000000"/>
                <w:sz w:val="20"/>
                <w:szCs w:val="22"/>
                <w:lang w:val="es-CO" w:eastAsia="es-CO"/>
              </w:rPr>
              <w:lastRenderedPageBreak/>
              <w:t>Nombre del Proyecto</w:t>
            </w:r>
          </w:p>
        </w:tc>
        <w:tc>
          <w:tcPr>
            <w:tcW w:w="33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20399" w:rsidRPr="00120399" w:rsidRDefault="00120399" w:rsidP="00120399">
            <w:pPr>
              <w:jc w:val="center"/>
              <w:rPr>
                <w:rFonts w:ascii="Book Antiqua" w:eastAsia="Times New Roman" w:hAnsi="Book Antiqua" w:cs="Calibri"/>
                <w:b/>
                <w:bCs/>
                <w:color w:val="000000"/>
                <w:sz w:val="20"/>
                <w:szCs w:val="22"/>
                <w:lang w:val="es-CO" w:eastAsia="es-CO"/>
              </w:rPr>
            </w:pPr>
            <w:r w:rsidRPr="00120399">
              <w:rPr>
                <w:rFonts w:ascii="Book Antiqua" w:eastAsia="Times New Roman" w:hAnsi="Book Antiqua" w:cs="Calibri"/>
                <w:b/>
                <w:bCs/>
                <w:color w:val="000000"/>
                <w:sz w:val="20"/>
                <w:szCs w:val="22"/>
                <w:lang w:val="es-CO" w:eastAsia="es-CO"/>
              </w:rPr>
              <w:t xml:space="preserve">Convocatoria del SGR – Fondo </w:t>
            </w:r>
            <w:proofErr w:type="spellStart"/>
            <w:r w:rsidRPr="00120399">
              <w:rPr>
                <w:rFonts w:ascii="Book Antiqua" w:eastAsia="Times New Roman" w:hAnsi="Book Antiqua" w:cs="Calibri"/>
                <w:b/>
                <w:bCs/>
                <w:color w:val="000000"/>
                <w:sz w:val="20"/>
                <w:szCs w:val="22"/>
                <w:lang w:val="es-CO" w:eastAsia="es-CO"/>
              </w:rPr>
              <w:t>CTeI</w:t>
            </w:r>
            <w:proofErr w:type="spellEnd"/>
            <w:r w:rsidRPr="00120399">
              <w:rPr>
                <w:rFonts w:ascii="Book Antiqua" w:eastAsia="Times New Roman" w:hAnsi="Book Antiqua" w:cs="Calibri"/>
                <w:b/>
                <w:bCs/>
                <w:color w:val="000000"/>
                <w:sz w:val="20"/>
                <w:szCs w:val="22"/>
                <w:lang w:val="es-CO" w:eastAsia="es-CO"/>
              </w:rPr>
              <w:t xml:space="preserve"> -</w:t>
            </w:r>
          </w:p>
        </w:tc>
        <w:tc>
          <w:tcPr>
            <w:tcW w:w="12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20399" w:rsidRPr="00120399" w:rsidRDefault="00120399" w:rsidP="00120399">
            <w:pPr>
              <w:jc w:val="center"/>
              <w:rPr>
                <w:rFonts w:ascii="Book Antiqua" w:eastAsia="Times New Roman" w:hAnsi="Book Antiqua" w:cs="Calibri"/>
                <w:b/>
                <w:bCs/>
                <w:color w:val="000000"/>
                <w:sz w:val="20"/>
                <w:szCs w:val="22"/>
                <w:lang w:val="es-CO" w:eastAsia="es-CO"/>
              </w:rPr>
            </w:pPr>
            <w:r w:rsidRPr="00120399">
              <w:rPr>
                <w:rFonts w:ascii="Book Antiqua" w:eastAsia="Times New Roman" w:hAnsi="Book Antiqua" w:cs="Calibri"/>
                <w:b/>
                <w:bCs/>
                <w:color w:val="000000"/>
                <w:sz w:val="20"/>
                <w:szCs w:val="22"/>
                <w:lang w:val="es-CO" w:eastAsia="es-CO"/>
              </w:rPr>
              <w:t>Entidad Ejecutora</w:t>
            </w:r>
          </w:p>
        </w:tc>
        <w:tc>
          <w:tcPr>
            <w:tcW w:w="17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20399" w:rsidRPr="00120399" w:rsidRDefault="00120399" w:rsidP="00120399">
            <w:pPr>
              <w:jc w:val="center"/>
              <w:rPr>
                <w:rFonts w:ascii="Book Antiqua" w:eastAsia="Times New Roman" w:hAnsi="Book Antiqua" w:cs="Calibri"/>
                <w:b/>
                <w:bCs/>
                <w:color w:val="000000"/>
                <w:sz w:val="20"/>
                <w:szCs w:val="22"/>
                <w:lang w:val="es-CO" w:eastAsia="es-CO"/>
              </w:rPr>
            </w:pPr>
            <w:r w:rsidRPr="00120399">
              <w:rPr>
                <w:rFonts w:ascii="Book Antiqua" w:eastAsia="Times New Roman" w:hAnsi="Book Antiqua" w:cs="Calibri"/>
                <w:b/>
                <w:bCs/>
                <w:color w:val="000000"/>
                <w:sz w:val="20"/>
                <w:szCs w:val="22"/>
                <w:lang w:val="es-CO" w:eastAsia="es-CO"/>
              </w:rPr>
              <w:t>Entidades Aliadas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20399" w:rsidRPr="00120399" w:rsidRDefault="00120399" w:rsidP="00120399">
            <w:pPr>
              <w:jc w:val="center"/>
              <w:rPr>
                <w:rFonts w:ascii="Book Antiqua" w:eastAsia="Times New Roman" w:hAnsi="Book Antiqua" w:cs="Calibri"/>
                <w:b/>
                <w:bCs/>
                <w:color w:val="000000"/>
                <w:sz w:val="20"/>
                <w:szCs w:val="22"/>
                <w:lang w:val="es-CO" w:eastAsia="es-CO"/>
              </w:rPr>
            </w:pPr>
            <w:r w:rsidRPr="00120399">
              <w:rPr>
                <w:rFonts w:ascii="Book Antiqua" w:eastAsia="Times New Roman" w:hAnsi="Book Antiqua" w:cs="Calibri"/>
                <w:b/>
                <w:bCs/>
                <w:color w:val="000000"/>
                <w:sz w:val="20"/>
                <w:szCs w:val="22"/>
                <w:lang w:val="es-CO" w:eastAsia="es-CO"/>
              </w:rPr>
              <w:t>Financiación del Proyecto</w:t>
            </w:r>
          </w:p>
        </w:tc>
      </w:tr>
      <w:tr w:rsidR="00120399" w:rsidRPr="00120399" w:rsidTr="00120399">
        <w:trPr>
          <w:trHeight w:val="300"/>
          <w:jc w:val="center"/>
        </w:trPr>
        <w:tc>
          <w:tcPr>
            <w:tcW w:w="25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0399" w:rsidRPr="00120399" w:rsidRDefault="00120399" w:rsidP="00120399">
            <w:pPr>
              <w:rPr>
                <w:rFonts w:ascii="Book Antiqua" w:eastAsia="Times New Roman" w:hAnsi="Book Antiqua" w:cs="Calibri"/>
                <w:b/>
                <w:bCs/>
                <w:color w:val="000000"/>
                <w:sz w:val="20"/>
                <w:szCs w:val="22"/>
                <w:lang w:val="es-CO" w:eastAsia="es-CO"/>
              </w:rPr>
            </w:pPr>
          </w:p>
        </w:tc>
        <w:tc>
          <w:tcPr>
            <w:tcW w:w="33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0399" w:rsidRPr="00120399" w:rsidRDefault="00120399" w:rsidP="00120399">
            <w:pPr>
              <w:rPr>
                <w:rFonts w:ascii="Book Antiqua" w:eastAsia="Times New Roman" w:hAnsi="Book Antiqua" w:cs="Calibri"/>
                <w:b/>
                <w:bCs/>
                <w:color w:val="000000"/>
                <w:sz w:val="20"/>
                <w:szCs w:val="22"/>
                <w:lang w:val="es-CO" w:eastAsia="es-CO"/>
              </w:rPr>
            </w:pPr>
          </w:p>
        </w:tc>
        <w:tc>
          <w:tcPr>
            <w:tcW w:w="12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0399" w:rsidRPr="00120399" w:rsidRDefault="00120399" w:rsidP="00120399">
            <w:pPr>
              <w:rPr>
                <w:rFonts w:ascii="Book Antiqua" w:eastAsia="Times New Roman" w:hAnsi="Book Antiqua" w:cs="Calibri"/>
                <w:b/>
                <w:bCs/>
                <w:color w:val="000000"/>
                <w:sz w:val="20"/>
                <w:szCs w:val="22"/>
                <w:lang w:val="es-CO" w:eastAsia="es-CO"/>
              </w:rPr>
            </w:pPr>
          </w:p>
        </w:tc>
        <w:tc>
          <w:tcPr>
            <w:tcW w:w="17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0399" w:rsidRPr="00120399" w:rsidRDefault="00120399" w:rsidP="00120399">
            <w:pPr>
              <w:rPr>
                <w:rFonts w:ascii="Book Antiqua" w:eastAsia="Times New Roman" w:hAnsi="Book Antiqua" w:cs="Calibri"/>
                <w:b/>
                <w:bCs/>
                <w:color w:val="000000"/>
                <w:sz w:val="20"/>
                <w:szCs w:val="22"/>
                <w:lang w:val="es-CO" w:eastAsia="es-CO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20399" w:rsidRPr="00120399" w:rsidRDefault="00120399" w:rsidP="00120399">
            <w:pPr>
              <w:jc w:val="center"/>
              <w:rPr>
                <w:rFonts w:ascii="Book Antiqua" w:eastAsia="Times New Roman" w:hAnsi="Book Antiqua" w:cs="Calibri"/>
                <w:b/>
                <w:bCs/>
                <w:color w:val="000000"/>
                <w:sz w:val="20"/>
                <w:szCs w:val="22"/>
                <w:lang w:val="es-CO" w:eastAsia="es-CO"/>
              </w:rPr>
            </w:pPr>
            <w:r w:rsidRPr="00120399">
              <w:rPr>
                <w:rFonts w:ascii="Book Antiqua" w:eastAsia="Times New Roman" w:hAnsi="Book Antiqua" w:cs="Calibri"/>
                <w:b/>
                <w:bCs/>
                <w:color w:val="000000"/>
                <w:sz w:val="20"/>
                <w:szCs w:val="22"/>
                <w:lang w:val="es-CO" w:eastAsia="es-CO"/>
              </w:rPr>
              <w:t xml:space="preserve">COLCIENCIAS </w:t>
            </w:r>
          </w:p>
        </w:tc>
      </w:tr>
      <w:tr w:rsidR="00120399" w:rsidRPr="00120399" w:rsidTr="00120399">
        <w:trPr>
          <w:trHeight w:val="2385"/>
          <w:jc w:val="center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20399" w:rsidRPr="00120399" w:rsidRDefault="00120399" w:rsidP="00120399">
            <w:pPr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</w:pPr>
            <w:r w:rsidRPr="00120399"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  <w:t>“Analítica de datos para soporte a la toma de decisiones que impulsen el turismo</w:t>
            </w:r>
            <w:r w:rsidRPr="00120399"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  <w:br/>
              <w:t>sostenible en posadas nativas del Archipiélago de San Andrés, Providencia y Santa Catalina”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20399" w:rsidRPr="00120399" w:rsidRDefault="00120399" w:rsidP="00120399">
            <w:pPr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</w:pPr>
            <w:r w:rsidRPr="00120399"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  <w:br/>
              <w:t>No. 6 “para la conformación de un listado de propuestas de proyectos elegibles de investigación y</w:t>
            </w:r>
            <w:r w:rsidRPr="00120399"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  <w:br/>
              <w:t>desarrollo para el avance del conocimiento y la creación”,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20399" w:rsidRPr="00120399" w:rsidRDefault="00120399" w:rsidP="00120399">
            <w:pPr>
              <w:jc w:val="center"/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</w:pPr>
            <w:r w:rsidRPr="00120399"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  <w:t>Pontificia Universidad Javeriana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20399" w:rsidRPr="00120399" w:rsidRDefault="00120399" w:rsidP="00120399">
            <w:pPr>
              <w:jc w:val="center"/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</w:pPr>
            <w:r w:rsidRPr="00120399"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  <w:t>Institución Universitaria ITSA, Instituto de Investigación de</w:t>
            </w:r>
            <w:r w:rsidRPr="0021176A"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  <w:t xml:space="preserve"> Recursos Biológicos Alexander V</w:t>
            </w:r>
            <w:r w:rsidRPr="00120399"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  <w:t>on Humboldt, INFOTEP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20399" w:rsidRPr="00120399" w:rsidRDefault="00120399" w:rsidP="00120399">
            <w:pPr>
              <w:jc w:val="right"/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</w:pPr>
            <w:r w:rsidRPr="0021176A"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  <w:t>$</w:t>
            </w:r>
            <w:r w:rsidRPr="00120399"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  <w:t>2.230.649.104</w:t>
            </w:r>
          </w:p>
        </w:tc>
      </w:tr>
      <w:tr w:rsidR="00120399" w:rsidRPr="00120399" w:rsidTr="00120399">
        <w:trPr>
          <w:trHeight w:val="3000"/>
          <w:jc w:val="center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20399" w:rsidRPr="00120399" w:rsidRDefault="00120399" w:rsidP="00120399">
            <w:pPr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</w:pPr>
            <w:r w:rsidRPr="00120399"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  <w:t xml:space="preserve">"Aprovechamiento Sostenible de los recursos renovables y residuos </w:t>
            </w:r>
            <w:r w:rsidRPr="0021176A"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  <w:t>sólidos</w:t>
            </w:r>
            <w:r w:rsidRPr="00120399"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  <w:t xml:space="preserve"> generados en el sector hotelero de San Andrés, Providencia y Santa Catalina como estrategia para el establecimiento de la Huella de carbono.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20399" w:rsidRPr="00120399" w:rsidRDefault="00120399" w:rsidP="00120399">
            <w:pPr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</w:pPr>
            <w:r w:rsidRPr="00120399"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  <w:t>No. 2 "Convocatoria para la conformación de un listado de propuestas de proyectos elegibles para el fortalecimiento de capacidades institucionales y de investigación de las Instituciones de Educación Superior Públicas"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20399" w:rsidRPr="00120399" w:rsidRDefault="00120399" w:rsidP="00120399">
            <w:pPr>
              <w:jc w:val="center"/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</w:pPr>
            <w:r w:rsidRPr="00120399"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  <w:t>Institución Universitaria ITSA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20399" w:rsidRPr="00120399" w:rsidRDefault="00120399" w:rsidP="00120399">
            <w:pPr>
              <w:jc w:val="center"/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</w:pPr>
            <w:r w:rsidRPr="00120399"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  <w:t xml:space="preserve">Universidad del </w:t>
            </w:r>
            <w:r w:rsidRPr="0021176A"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  <w:t>Atlántico</w:t>
            </w:r>
            <w:r w:rsidRPr="00120399"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  <w:t>, INFOTEP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20399" w:rsidRPr="00120399" w:rsidRDefault="00120399" w:rsidP="00120399">
            <w:pPr>
              <w:jc w:val="right"/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</w:pPr>
            <w:r w:rsidRPr="0021176A"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  <w:t>$</w:t>
            </w:r>
            <w:r w:rsidRPr="00120399"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  <w:t>1.998.875.387</w:t>
            </w:r>
          </w:p>
        </w:tc>
      </w:tr>
      <w:tr w:rsidR="00120399" w:rsidRPr="00120399" w:rsidTr="00120399">
        <w:trPr>
          <w:trHeight w:val="3855"/>
          <w:jc w:val="center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20399" w:rsidRPr="00120399" w:rsidRDefault="00120399" w:rsidP="00120399">
            <w:pPr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</w:pPr>
            <w:r w:rsidRPr="00120399"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  <w:t xml:space="preserve">"Fortalecimiento de las capacidades y Habilidades de investigación e innovación para jóvenes técnicos y Tecnólogos del departamento de San Andrés y Providencia mediante Becas-pasantía en grupos de investigación reconocidos por el </w:t>
            </w:r>
            <w:r w:rsidRPr="0021176A"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  <w:t>S</w:t>
            </w:r>
            <w:r w:rsidRPr="00120399"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  <w:t xml:space="preserve">istema Nacional </w:t>
            </w:r>
            <w:r w:rsidRPr="0021176A"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  <w:t>de Ciencia, Tecnología e Innovación</w:t>
            </w:r>
            <w:r w:rsidRPr="00120399"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  <w:t>"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20399" w:rsidRPr="00120399" w:rsidRDefault="00120399" w:rsidP="00120399">
            <w:pPr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</w:pPr>
            <w:r w:rsidRPr="00120399"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  <w:t xml:space="preserve">No. 4  "Para la conformación de un listado de propuestas de proyectos elegibles para la apropiación social de la </w:t>
            </w:r>
            <w:proofErr w:type="spellStart"/>
            <w:r w:rsidRPr="00120399"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  <w:t>CTeI</w:t>
            </w:r>
            <w:proofErr w:type="spellEnd"/>
            <w:r w:rsidRPr="00120399"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  <w:t xml:space="preserve"> y Vocaciones para la consolidación de una sociedad del conocimiento de los territorios"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20399" w:rsidRPr="00120399" w:rsidRDefault="00120399" w:rsidP="00120399">
            <w:pPr>
              <w:jc w:val="center"/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</w:pPr>
            <w:r w:rsidRPr="00120399"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  <w:t>Corporación Universidad de la Costa - CUC.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20399" w:rsidRPr="00120399" w:rsidRDefault="00120399" w:rsidP="00120399">
            <w:pPr>
              <w:jc w:val="center"/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</w:pPr>
            <w:r w:rsidRPr="00120399"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  <w:t>INFOTEP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20399" w:rsidRPr="00120399" w:rsidRDefault="00120399" w:rsidP="00120399">
            <w:pPr>
              <w:jc w:val="right"/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</w:pPr>
            <w:r w:rsidRPr="0021176A"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  <w:t>$</w:t>
            </w:r>
            <w:r w:rsidRPr="00120399"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  <w:t>1.490.671.575</w:t>
            </w:r>
          </w:p>
        </w:tc>
      </w:tr>
      <w:tr w:rsidR="00120399" w:rsidRPr="00120399" w:rsidTr="00120399">
        <w:trPr>
          <w:trHeight w:val="2400"/>
          <w:jc w:val="center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20399" w:rsidRPr="00120399" w:rsidRDefault="00120399" w:rsidP="00120399">
            <w:pPr>
              <w:jc w:val="center"/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</w:pPr>
            <w:r w:rsidRPr="00120399"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  <w:lastRenderedPageBreak/>
              <w:t>En Formulación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20399" w:rsidRPr="00120399" w:rsidRDefault="00120399" w:rsidP="00120399">
            <w:pPr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</w:pPr>
            <w:r w:rsidRPr="00120399"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  <w:t>No. 8   “Segunda convocatoria para la conformación de un listado de propuestas de proyectos elegibles</w:t>
            </w:r>
            <w:r w:rsidRPr="00120399"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  <w:br/>
              <w:t>para el fortalecimiento de capacidades institucionales y de investigación de las</w:t>
            </w:r>
            <w:r w:rsidRPr="00120399"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  <w:br/>
              <w:t>Instituciones de Educación Superior Públicas”,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20399" w:rsidRPr="00120399" w:rsidRDefault="00120399" w:rsidP="00120399">
            <w:pPr>
              <w:jc w:val="center"/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</w:pPr>
            <w:r w:rsidRPr="00120399"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  <w:t>Institución Universitaria ITSA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20399" w:rsidRPr="00120399" w:rsidRDefault="00120399" w:rsidP="00120399">
            <w:pPr>
              <w:jc w:val="center"/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</w:pPr>
            <w:r w:rsidRPr="00120399"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  <w:t xml:space="preserve"> INFOTEP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20399" w:rsidRPr="00120399" w:rsidRDefault="00120399" w:rsidP="00120399">
            <w:pPr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</w:pPr>
            <w:r w:rsidRPr="00120399"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  <w:t xml:space="preserve">  </w:t>
            </w:r>
            <w:r w:rsidRPr="0021176A"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  <w:t>$</w:t>
            </w:r>
            <w:r w:rsidRPr="00120399">
              <w:rPr>
                <w:rFonts w:ascii="Book Antiqua" w:eastAsia="Times New Roman" w:hAnsi="Book Antiqua" w:cs="Calibri"/>
                <w:color w:val="000000"/>
                <w:sz w:val="20"/>
                <w:szCs w:val="22"/>
                <w:lang w:val="es-CO" w:eastAsia="es-CO"/>
              </w:rPr>
              <w:t xml:space="preserve"> 1.000.000.000   </w:t>
            </w:r>
          </w:p>
        </w:tc>
      </w:tr>
    </w:tbl>
    <w:p w:rsidR="006610DB" w:rsidRPr="0021176A" w:rsidRDefault="006610DB" w:rsidP="001B71F4">
      <w:p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</w:p>
    <w:p w:rsidR="00263DEE" w:rsidRDefault="00263DEE">
      <w:pPr>
        <w:rPr>
          <w:rFonts w:ascii="Book Antiqua" w:hAnsi="Book Antiqua" w:cs="Times New Roman"/>
          <w:b/>
          <w:color w:val="222222"/>
          <w:sz w:val="22"/>
          <w:szCs w:val="22"/>
        </w:rPr>
      </w:pPr>
      <w:r>
        <w:rPr>
          <w:rFonts w:ascii="Book Antiqua" w:hAnsi="Book Antiqua" w:cs="Times New Roman"/>
          <w:b/>
          <w:color w:val="222222"/>
          <w:sz w:val="22"/>
          <w:szCs w:val="22"/>
        </w:rPr>
        <w:br w:type="page"/>
      </w:r>
    </w:p>
    <w:p w:rsidR="00263DEE" w:rsidRDefault="00263DEE">
      <w:pPr>
        <w:rPr>
          <w:rFonts w:ascii="Book Antiqua" w:hAnsi="Book Antiqua" w:cs="Times New Roman"/>
          <w:b/>
          <w:color w:val="222222"/>
          <w:sz w:val="22"/>
          <w:szCs w:val="22"/>
        </w:rPr>
      </w:pPr>
    </w:p>
    <w:p w:rsidR="00B01054" w:rsidRPr="00263DEE" w:rsidRDefault="00B01054" w:rsidP="00263DEE">
      <w:pPr>
        <w:pStyle w:val="Prrafodelista"/>
        <w:numPr>
          <w:ilvl w:val="0"/>
          <w:numId w:val="5"/>
        </w:numPr>
        <w:spacing w:line="360" w:lineRule="auto"/>
        <w:jc w:val="center"/>
        <w:rPr>
          <w:rFonts w:ascii="Book Antiqua" w:hAnsi="Book Antiqua" w:cs="Times New Roman"/>
          <w:b/>
          <w:color w:val="222222"/>
          <w:sz w:val="22"/>
          <w:szCs w:val="22"/>
        </w:rPr>
      </w:pPr>
      <w:r w:rsidRPr="00263DEE">
        <w:rPr>
          <w:rFonts w:ascii="Book Antiqua" w:hAnsi="Book Antiqua" w:cs="Times New Roman"/>
          <w:b/>
          <w:color w:val="222222"/>
          <w:sz w:val="22"/>
          <w:szCs w:val="22"/>
        </w:rPr>
        <w:t>OTROS LOGROS</w:t>
      </w:r>
    </w:p>
    <w:p w:rsidR="00B01054" w:rsidRPr="0021176A" w:rsidRDefault="00B01054" w:rsidP="001B71F4">
      <w:p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</w:p>
    <w:p w:rsidR="00ED5A84" w:rsidRPr="0021176A" w:rsidRDefault="00B01054" w:rsidP="001B71F4">
      <w:p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  <w:r w:rsidRPr="0021176A">
        <w:rPr>
          <w:rFonts w:ascii="Book Antiqua" w:hAnsi="Book Antiqua" w:cs="Times New Roman"/>
          <w:color w:val="222222"/>
          <w:sz w:val="22"/>
          <w:szCs w:val="22"/>
        </w:rPr>
        <w:t>Esta nueva administración que inició en el 2016 y que fue ratificada en el 2019 ha empezado un proceso de transformación de ésta que es la única institución de educación superior que podemos considerar como propia de nuestro departamento.</w:t>
      </w:r>
    </w:p>
    <w:p w:rsidR="00B01054" w:rsidRPr="0021176A" w:rsidRDefault="00B01054" w:rsidP="001B71F4">
      <w:p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  <w:r w:rsidRPr="0021176A">
        <w:rPr>
          <w:rFonts w:ascii="Book Antiqua" w:hAnsi="Book Antiqua" w:cs="Times New Roman"/>
          <w:color w:val="222222"/>
          <w:sz w:val="22"/>
          <w:szCs w:val="22"/>
        </w:rPr>
        <w:t xml:space="preserve">En la reciente medición del índice de gestión y desempeño que hace el departamento administrativo de la función pública a todas las entidades públicas del país, INFOTEP se posesiona como el líder en el departamento en la implementación del nuevo modelo integrado de planeación y gestión (MIPG). </w:t>
      </w:r>
    </w:p>
    <w:p w:rsidR="00B01054" w:rsidRPr="0021176A" w:rsidRDefault="00B01054" w:rsidP="001B71F4">
      <w:p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  <w:r w:rsidRPr="0021176A">
        <w:rPr>
          <w:rFonts w:ascii="Book Antiqua" w:hAnsi="Book Antiqua" w:cs="Times New Roman"/>
          <w:noProof/>
          <w:color w:val="222222"/>
          <w:sz w:val="22"/>
          <w:szCs w:val="22"/>
          <w:lang w:val="es-CO" w:eastAsia="es-CO"/>
        </w:rPr>
        <w:drawing>
          <wp:inline distT="0" distB="0" distL="0" distR="0" wp14:anchorId="60C5A542" wp14:editId="1961BDBB">
            <wp:extent cx="5612130" cy="3130746"/>
            <wp:effectExtent l="76200" t="76200" r="140970" b="127000"/>
            <wp:docPr id="1" name="Imagen 1" descr="C:\Users\RECTORIA\Pictures\RESULTADOS FURAG 20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RECTORIA\Pictures\RESULTADOS FURAG 2018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3130746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263DEE" w:rsidRDefault="00263DEE">
      <w:pPr>
        <w:rPr>
          <w:rFonts w:ascii="Book Antiqua" w:hAnsi="Book Antiqua" w:cs="Times New Roman"/>
          <w:b/>
          <w:color w:val="222222"/>
          <w:sz w:val="22"/>
          <w:szCs w:val="22"/>
        </w:rPr>
      </w:pPr>
      <w:r>
        <w:rPr>
          <w:rFonts w:ascii="Book Antiqua" w:hAnsi="Book Antiqua" w:cs="Times New Roman"/>
          <w:b/>
          <w:color w:val="222222"/>
          <w:sz w:val="22"/>
          <w:szCs w:val="22"/>
        </w:rPr>
        <w:br w:type="page"/>
      </w:r>
    </w:p>
    <w:p w:rsidR="00B01054" w:rsidRPr="0021176A" w:rsidRDefault="00B01054" w:rsidP="001B71F4">
      <w:pPr>
        <w:spacing w:line="360" w:lineRule="auto"/>
        <w:jc w:val="center"/>
        <w:rPr>
          <w:rFonts w:ascii="Book Antiqua" w:hAnsi="Book Antiqua" w:cs="Times New Roman"/>
          <w:b/>
          <w:color w:val="222222"/>
          <w:sz w:val="22"/>
          <w:szCs w:val="22"/>
        </w:rPr>
      </w:pPr>
    </w:p>
    <w:p w:rsidR="00B01054" w:rsidRPr="00263DEE" w:rsidRDefault="00B01054" w:rsidP="00263DEE">
      <w:pPr>
        <w:pStyle w:val="Prrafodelista"/>
        <w:numPr>
          <w:ilvl w:val="0"/>
          <w:numId w:val="5"/>
        </w:numPr>
        <w:spacing w:line="360" w:lineRule="auto"/>
        <w:jc w:val="center"/>
        <w:rPr>
          <w:rFonts w:ascii="Book Antiqua" w:hAnsi="Book Antiqua" w:cs="Times New Roman"/>
          <w:b/>
          <w:color w:val="222222"/>
          <w:sz w:val="22"/>
          <w:szCs w:val="22"/>
        </w:rPr>
      </w:pPr>
      <w:r w:rsidRPr="00263DEE">
        <w:rPr>
          <w:rFonts w:ascii="Book Antiqua" w:hAnsi="Book Antiqua" w:cs="Times New Roman"/>
          <w:b/>
          <w:color w:val="222222"/>
          <w:sz w:val="22"/>
          <w:szCs w:val="22"/>
        </w:rPr>
        <w:t>PROYECCIÓN INSTITUCIONAL</w:t>
      </w:r>
    </w:p>
    <w:p w:rsidR="00B01054" w:rsidRPr="0021176A" w:rsidRDefault="00B01054" w:rsidP="001B71F4">
      <w:p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</w:p>
    <w:p w:rsidR="00B65656" w:rsidRPr="0021176A" w:rsidRDefault="005625F2" w:rsidP="001B71F4">
      <w:p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  <w:r w:rsidRPr="0021176A">
        <w:rPr>
          <w:rFonts w:ascii="Book Antiqua" w:hAnsi="Book Antiqua" w:cs="Times New Roman"/>
          <w:color w:val="222222"/>
          <w:sz w:val="22"/>
          <w:szCs w:val="22"/>
        </w:rPr>
        <w:t>Mediante acuerdo 004 del 22 de febrero del 2019 el Consejo directivo aprobó el Nuevo estatuto General del INFOTEP</w:t>
      </w:r>
      <w:r w:rsidR="00B65656" w:rsidRPr="0021176A">
        <w:rPr>
          <w:rFonts w:ascii="Book Antiqua" w:hAnsi="Book Antiqua" w:cs="Times New Roman"/>
          <w:color w:val="222222"/>
          <w:sz w:val="22"/>
          <w:szCs w:val="22"/>
        </w:rPr>
        <w:t xml:space="preserve">, también se han hecho mejoras normativas y actualizaciones a documentos como el Estatuto Docente, Reglamento estudiantil y se han dado lineamientos a través de </w:t>
      </w:r>
      <w:r w:rsidR="006610DB" w:rsidRPr="0021176A">
        <w:rPr>
          <w:rFonts w:ascii="Book Antiqua" w:hAnsi="Book Antiqua" w:cs="Times New Roman"/>
          <w:color w:val="222222"/>
          <w:sz w:val="22"/>
          <w:szCs w:val="22"/>
        </w:rPr>
        <w:t xml:space="preserve">la aprobación de nuevas </w:t>
      </w:r>
      <w:r w:rsidR="00B65656" w:rsidRPr="0021176A">
        <w:rPr>
          <w:rFonts w:ascii="Book Antiqua" w:hAnsi="Book Antiqua" w:cs="Times New Roman"/>
          <w:color w:val="222222"/>
          <w:sz w:val="22"/>
          <w:szCs w:val="22"/>
        </w:rPr>
        <w:t>Políticas Institucionales</w:t>
      </w:r>
      <w:r w:rsidR="00F348ED" w:rsidRPr="0021176A">
        <w:rPr>
          <w:rFonts w:ascii="Book Antiqua" w:hAnsi="Book Antiqua" w:cs="Times New Roman"/>
          <w:color w:val="222222"/>
          <w:sz w:val="22"/>
          <w:szCs w:val="22"/>
        </w:rPr>
        <w:t>, tanto académicas como administrativas</w:t>
      </w:r>
      <w:r w:rsidR="00B65656" w:rsidRPr="0021176A">
        <w:rPr>
          <w:rFonts w:ascii="Book Antiqua" w:hAnsi="Book Antiqua" w:cs="Times New Roman"/>
          <w:color w:val="222222"/>
          <w:sz w:val="22"/>
          <w:szCs w:val="22"/>
        </w:rPr>
        <w:t>.</w:t>
      </w:r>
      <w:r w:rsidR="00D43011" w:rsidRPr="0021176A">
        <w:rPr>
          <w:rFonts w:ascii="Book Antiqua" w:hAnsi="Book Antiqua" w:cs="Times New Roman"/>
          <w:color w:val="222222"/>
          <w:sz w:val="22"/>
          <w:szCs w:val="22"/>
        </w:rPr>
        <w:t xml:space="preserve"> Y el Nuevo Plan de desarrollo 2020-2023 denominado </w:t>
      </w:r>
      <w:r w:rsidR="00D43011" w:rsidRPr="0021176A">
        <w:rPr>
          <w:rFonts w:ascii="Book Antiqua" w:hAnsi="Book Antiqua" w:cs="Times New Roman"/>
          <w:b/>
          <w:i/>
          <w:color w:val="222222"/>
          <w:sz w:val="22"/>
          <w:szCs w:val="22"/>
        </w:rPr>
        <w:t>#</w:t>
      </w:r>
      <w:proofErr w:type="spellStart"/>
      <w:r w:rsidR="00D43011" w:rsidRPr="0021176A">
        <w:rPr>
          <w:rFonts w:ascii="Book Antiqua" w:hAnsi="Book Antiqua" w:cs="Times New Roman"/>
          <w:b/>
          <w:i/>
          <w:color w:val="222222"/>
          <w:sz w:val="22"/>
          <w:szCs w:val="22"/>
        </w:rPr>
        <w:t>INFOTEPavanza</w:t>
      </w:r>
      <w:proofErr w:type="spellEnd"/>
      <w:r w:rsidR="00D43011" w:rsidRPr="0021176A">
        <w:rPr>
          <w:rFonts w:ascii="Book Antiqua" w:hAnsi="Book Antiqua" w:cs="Times New Roman"/>
          <w:color w:val="222222"/>
          <w:sz w:val="22"/>
          <w:szCs w:val="22"/>
        </w:rPr>
        <w:t xml:space="preserve"> es la hoja de ruta que marca el </w:t>
      </w:r>
      <w:r w:rsidR="00FE47AF" w:rsidRPr="0021176A">
        <w:rPr>
          <w:rFonts w:ascii="Book Antiqua" w:hAnsi="Book Antiqua" w:cs="Times New Roman"/>
          <w:color w:val="222222"/>
          <w:sz w:val="22"/>
          <w:szCs w:val="22"/>
        </w:rPr>
        <w:t>camino d</w:t>
      </w:r>
      <w:r w:rsidR="00D43011" w:rsidRPr="0021176A">
        <w:rPr>
          <w:rFonts w:ascii="Book Antiqua" w:hAnsi="Book Antiqua" w:cs="Times New Roman"/>
          <w:color w:val="222222"/>
          <w:sz w:val="22"/>
          <w:szCs w:val="22"/>
        </w:rPr>
        <w:t>e la institución.</w:t>
      </w:r>
    </w:p>
    <w:p w:rsidR="00B65656" w:rsidRPr="0021176A" w:rsidRDefault="00B65656" w:rsidP="001B71F4">
      <w:p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</w:p>
    <w:p w:rsidR="00B65656" w:rsidRPr="0021176A" w:rsidRDefault="00B65656" w:rsidP="001B71F4">
      <w:p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  <w:r w:rsidRPr="0021176A">
        <w:rPr>
          <w:rFonts w:ascii="Book Antiqua" w:hAnsi="Book Antiqua" w:cs="Times New Roman"/>
          <w:color w:val="222222"/>
          <w:sz w:val="22"/>
          <w:szCs w:val="22"/>
        </w:rPr>
        <w:t>Hoy tenemos una nueva Misión y Visión que nos permite tener un panorama más claro de hacia dónde va la institución, así:</w:t>
      </w:r>
    </w:p>
    <w:p w:rsidR="00B65656" w:rsidRPr="0021176A" w:rsidRDefault="00B65656" w:rsidP="001B71F4">
      <w:p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</w:p>
    <w:p w:rsidR="00B65656" w:rsidRPr="0021176A" w:rsidRDefault="00B65656" w:rsidP="001B71F4">
      <w:pPr>
        <w:spacing w:line="360" w:lineRule="auto"/>
        <w:ind w:left="708"/>
        <w:jc w:val="both"/>
        <w:rPr>
          <w:rFonts w:ascii="Book Antiqua" w:hAnsi="Book Antiqua" w:cs="Times New Roman"/>
          <w:i/>
          <w:color w:val="222222"/>
          <w:sz w:val="22"/>
          <w:szCs w:val="22"/>
        </w:rPr>
      </w:pPr>
      <w:r w:rsidRPr="0021176A">
        <w:rPr>
          <w:rFonts w:ascii="Book Antiqua" w:hAnsi="Book Antiqua" w:cs="Times New Roman"/>
          <w:b/>
          <w:i/>
          <w:color w:val="222222"/>
          <w:sz w:val="22"/>
          <w:szCs w:val="22"/>
        </w:rPr>
        <w:t>MISION:</w:t>
      </w:r>
      <w:r w:rsidRPr="0021176A">
        <w:rPr>
          <w:rFonts w:ascii="Book Antiqua" w:hAnsi="Book Antiqua" w:cs="Times New Roman"/>
          <w:i/>
          <w:color w:val="222222"/>
          <w:sz w:val="22"/>
          <w:szCs w:val="22"/>
        </w:rPr>
        <w:t xml:space="preserve"> El INFOTEP en cumplimiento de la función social que corresponde a su naturaleza pública, tiene la misión de buscar el desarrollo social, económico, cultural, ambiental y aplicar conocimiento mediante procesos curriculares, de investigación y de proyección social para formar integralmente ciudadanos comprometidos con la sociedad y la cultura, para aportar soluciones a los problemas de la isla.</w:t>
      </w:r>
    </w:p>
    <w:p w:rsidR="00B65656" w:rsidRPr="0021176A" w:rsidRDefault="00B65656" w:rsidP="001B71F4">
      <w:pPr>
        <w:spacing w:line="360" w:lineRule="auto"/>
        <w:ind w:left="708"/>
        <w:jc w:val="both"/>
        <w:rPr>
          <w:rFonts w:ascii="Book Antiqua" w:hAnsi="Book Antiqua" w:cs="Times New Roman"/>
          <w:i/>
          <w:color w:val="222222"/>
          <w:sz w:val="22"/>
          <w:szCs w:val="22"/>
        </w:rPr>
      </w:pPr>
    </w:p>
    <w:p w:rsidR="00B65656" w:rsidRPr="0021176A" w:rsidRDefault="00B65656" w:rsidP="001B71F4">
      <w:pPr>
        <w:spacing w:line="360" w:lineRule="auto"/>
        <w:ind w:left="708"/>
        <w:jc w:val="both"/>
        <w:rPr>
          <w:rFonts w:ascii="Book Antiqua" w:hAnsi="Book Antiqua" w:cs="Times New Roman"/>
          <w:i/>
          <w:color w:val="222222"/>
          <w:sz w:val="22"/>
          <w:szCs w:val="22"/>
        </w:rPr>
      </w:pPr>
      <w:r w:rsidRPr="0021176A">
        <w:rPr>
          <w:rFonts w:ascii="Book Antiqua" w:hAnsi="Book Antiqua" w:cs="Times New Roman"/>
          <w:b/>
          <w:i/>
          <w:color w:val="222222"/>
          <w:sz w:val="22"/>
          <w:szCs w:val="22"/>
        </w:rPr>
        <w:t>VISION:</w:t>
      </w:r>
      <w:r w:rsidRPr="0021176A">
        <w:rPr>
          <w:rFonts w:ascii="Book Antiqua" w:hAnsi="Book Antiqua" w:cs="Times New Roman"/>
          <w:i/>
          <w:color w:val="222222"/>
          <w:sz w:val="22"/>
          <w:szCs w:val="22"/>
        </w:rPr>
        <w:t xml:space="preserve"> El INFOTEP en el 2030 se convertirá en la Institución Universitaria del Archipiélago, pionera en temas propios de insularidad con proyección hacia el país y el Caribe, reconocida por la calidad e sus programas, con egresados competitivos</w:t>
      </w:r>
      <w:r w:rsidRPr="0021176A">
        <w:rPr>
          <w:rFonts w:ascii="Book Antiqua" w:hAnsi="Book Antiqua" w:cs="Times New Roman"/>
          <w:color w:val="222222"/>
          <w:sz w:val="22"/>
          <w:szCs w:val="22"/>
        </w:rPr>
        <w:t xml:space="preserve"> </w:t>
      </w:r>
      <w:r w:rsidRPr="0021176A">
        <w:rPr>
          <w:rFonts w:ascii="Book Antiqua" w:hAnsi="Book Antiqua" w:cs="Times New Roman"/>
          <w:i/>
          <w:color w:val="222222"/>
          <w:sz w:val="22"/>
          <w:szCs w:val="22"/>
        </w:rPr>
        <w:t>para satisfacer la demanda laboral del departamento y la nación, con infraestructura física, tecnológica y talento humano idóneo que garantice el cumplimento de la</w:t>
      </w:r>
      <w:r w:rsidRPr="0021176A">
        <w:rPr>
          <w:rFonts w:ascii="Book Antiqua" w:hAnsi="Book Antiqua" w:cs="Times New Roman"/>
          <w:color w:val="222222"/>
          <w:sz w:val="22"/>
          <w:szCs w:val="22"/>
        </w:rPr>
        <w:t xml:space="preserve"> </w:t>
      </w:r>
      <w:r w:rsidRPr="0021176A">
        <w:rPr>
          <w:rFonts w:ascii="Book Antiqua" w:hAnsi="Book Antiqua" w:cs="Times New Roman"/>
          <w:i/>
          <w:color w:val="222222"/>
          <w:sz w:val="22"/>
          <w:szCs w:val="22"/>
        </w:rPr>
        <w:t>misión institucional, siempre teniendo en cuenta el enfoque étnico y cultural del departamento.</w:t>
      </w:r>
    </w:p>
    <w:p w:rsidR="00B65656" w:rsidRPr="0021176A" w:rsidRDefault="00B65656" w:rsidP="001B71F4">
      <w:pPr>
        <w:spacing w:line="360" w:lineRule="auto"/>
        <w:ind w:left="708"/>
        <w:jc w:val="both"/>
        <w:rPr>
          <w:rFonts w:ascii="Book Antiqua" w:hAnsi="Book Antiqua" w:cs="Times New Roman"/>
          <w:color w:val="222222"/>
          <w:sz w:val="22"/>
          <w:szCs w:val="22"/>
        </w:rPr>
      </w:pPr>
    </w:p>
    <w:p w:rsidR="00713366" w:rsidRPr="0021176A" w:rsidRDefault="00B65656" w:rsidP="001B71F4">
      <w:p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  <w:r w:rsidRPr="0021176A">
        <w:rPr>
          <w:rFonts w:ascii="Book Antiqua" w:hAnsi="Book Antiqua" w:cs="Times New Roman"/>
          <w:color w:val="222222"/>
          <w:sz w:val="22"/>
          <w:szCs w:val="22"/>
        </w:rPr>
        <w:t>Por esto, en INFOTEP SAI e</w:t>
      </w:r>
      <w:r w:rsidR="0052404A" w:rsidRPr="0021176A">
        <w:rPr>
          <w:rFonts w:ascii="Book Antiqua" w:hAnsi="Book Antiqua" w:cs="Times New Roman"/>
          <w:color w:val="222222"/>
          <w:sz w:val="22"/>
          <w:szCs w:val="22"/>
        </w:rPr>
        <w:t xml:space="preserve">stamos trabajando para en los próximos años lograr la </w:t>
      </w:r>
      <w:r w:rsidR="00713366" w:rsidRPr="0021176A">
        <w:rPr>
          <w:rFonts w:ascii="Book Antiqua" w:hAnsi="Book Antiqua" w:cs="Times New Roman"/>
          <w:b/>
          <w:i/>
          <w:color w:val="222222"/>
          <w:sz w:val="22"/>
          <w:szCs w:val="22"/>
        </w:rPr>
        <w:t>REDEFINICIÓN INSTITUCIONAL</w:t>
      </w:r>
      <w:r w:rsidR="006610DB" w:rsidRPr="0021176A">
        <w:rPr>
          <w:rFonts w:ascii="Book Antiqua" w:hAnsi="Book Antiqua" w:cs="Times New Roman"/>
          <w:i/>
          <w:color w:val="222222"/>
          <w:sz w:val="22"/>
          <w:szCs w:val="22"/>
        </w:rPr>
        <w:t>.</w:t>
      </w:r>
      <w:r w:rsidR="00713366" w:rsidRPr="0021176A">
        <w:rPr>
          <w:rFonts w:ascii="Book Antiqua" w:hAnsi="Book Antiqua" w:cs="Times New Roman"/>
          <w:i/>
          <w:color w:val="222222"/>
          <w:sz w:val="22"/>
          <w:szCs w:val="22"/>
        </w:rPr>
        <w:t xml:space="preserve"> </w:t>
      </w:r>
      <w:r w:rsidR="00713366" w:rsidRPr="0021176A">
        <w:rPr>
          <w:rFonts w:ascii="Book Antiqua" w:hAnsi="Book Antiqua" w:cs="Times New Roman"/>
          <w:color w:val="222222"/>
          <w:sz w:val="22"/>
          <w:szCs w:val="22"/>
        </w:rPr>
        <w:t>Este e</w:t>
      </w:r>
      <w:r w:rsidR="006610DB" w:rsidRPr="0021176A">
        <w:rPr>
          <w:rFonts w:ascii="Book Antiqua" w:hAnsi="Book Antiqua" w:cs="Times New Roman"/>
          <w:color w:val="222222"/>
          <w:sz w:val="22"/>
          <w:szCs w:val="22"/>
        </w:rPr>
        <w:t xml:space="preserve">s un proceso institucional integral de reforma estatutaria, académica y administrativa que asume voluntariamente una institución técnica profesional o tecnológica para organizar la actividad formativa de pregrado en ciclos </w:t>
      </w:r>
      <w:r w:rsidR="006610DB" w:rsidRPr="0021176A">
        <w:rPr>
          <w:rFonts w:ascii="Book Antiqua" w:hAnsi="Book Antiqua" w:cs="Times New Roman"/>
          <w:color w:val="222222"/>
          <w:sz w:val="22"/>
          <w:szCs w:val="22"/>
        </w:rPr>
        <w:lastRenderedPageBreak/>
        <w:t>propedéuticos de acuerdo con lo est</w:t>
      </w:r>
      <w:r w:rsidR="00010710" w:rsidRPr="0021176A">
        <w:rPr>
          <w:rFonts w:ascii="Book Antiqua" w:hAnsi="Book Antiqua" w:cs="Times New Roman"/>
          <w:color w:val="222222"/>
          <w:sz w:val="22"/>
          <w:szCs w:val="22"/>
        </w:rPr>
        <w:t xml:space="preserve">ablecido en la Ley 749 de 2002 y el </w:t>
      </w:r>
      <w:r w:rsidR="006610DB" w:rsidRPr="0021176A">
        <w:rPr>
          <w:rFonts w:ascii="Book Antiqua" w:hAnsi="Book Antiqua" w:cs="Times New Roman"/>
          <w:color w:val="222222"/>
          <w:sz w:val="22"/>
          <w:szCs w:val="22"/>
        </w:rPr>
        <w:t>Decreto 2216 de 2003.</w:t>
      </w:r>
      <w:r w:rsidR="00713366" w:rsidRPr="0021176A">
        <w:rPr>
          <w:rFonts w:ascii="Book Antiqua" w:hAnsi="Book Antiqua" w:cs="Times New Roman"/>
          <w:color w:val="222222"/>
          <w:sz w:val="22"/>
          <w:szCs w:val="22"/>
        </w:rPr>
        <w:t xml:space="preserve"> El proceso de Redefinición de INFOTEP iniciará en el 2020 y nos permit</w:t>
      </w:r>
      <w:r w:rsidR="001B71F4" w:rsidRPr="0021176A">
        <w:rPr>
          <w:rFonts w:ascii="Book Antiqua" w:hAnsi="Book Antiqua" w:cs="Times New Roman"/>
          <w:color w:val="222222"/>
          <w:sz w:val="22"/>
          <w:szCs w:val="22"/>
        </w:rPr>
        <w:t>irá</w:t>
      </w:r>
      <w:r w:rsidR="00713366" w:rsidRPr="0021176A">
        <w:rPr>
          <w:rFonts w:ascii="Book Antiqua" w:hAnsi="Book Antiqua" w:cs="Times New Roman"/>
          <w:color w:val="222222"/>
          <w:sz w:val="22"/>
          <w:szCs w:val="22"/>
        </w:rPr>
        <w:t xml:space="preserve"> ofertar programas a nivel tecnológico, universitario y de posgrados.</w:t>
      </w:r>
    </w:p>
    <w:p w:rsidR="00713366" w:rsidRPr="0021176A" w:rsidRDefault="00713366" w:rsidP="001B71F4">
      <w:p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</w:p>
    <w:p w:rsidR="005F62DF" w:rsidRPr="0021176A" w:rsidRDefault="00713366" w:rsidP="001B71F4">
      <w:p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  <w:r w:rsidRPr="0021176A">
        <w:rPr>
          <w:rFonts w:ascii="Book Antiqua" w:hAnsi="Book Antiqua" w:cs="Times New Roman"/>
          <w:color w:val="222222"/>
          <w:sz w:val="22"/>
          <w:szCs w:val="22"/>
        </w:rPr>
        <w:t>INFOTEP</w:t>
      </w:r>
      <w:r w:rsidR="001B71F4" w:rsidRPr="0021176A">
        <w:rPr>
          <w:rFonts w:ascii="Book Antiqua" w:hAnsi="Book Antiqua" w:cs="Times New Roman"/>
          <w:color w:val="222222"/>
          <w:sz w:val="22"/>
          <w:szCs w:val="22"/>
        </w:rPr>
        <w:t xml:space="preserve"> SAI</w:t>
      </w:r>
      <w:r w:rsidRPr="0021176A">
        <w:rPr>
          <w:rFonts w:ascii="Book Antiqua" w:hAnsi="Book Antiqua" w:cs="Times New Roman"/>
          <w:color w:val="222222"/>
          <w:sz w:val="22"/>
          <w:szCs w:val="22"/>
        </w:rPr>
        <w:t xml:space="preserve"> </w:t>
      </w:r>
      <w:r w:rsidR="005F62DF" w:rsidRPr="0021176A">
        <w:rPr>
          <w:rFonts w:ascii="Book Antiqua" w:hAnsi="Book Antiqua" w:cs="Times New Roman"/>
          <w:color w:val="222222"/>
          <w:sz w:val="22"/>
          <w:szCs w:val="22"/>
        </w:rPr>
        <w:t xml:space="preserve">a </w:t>
      </w:r>
      <w:r w:rsidRPr="0021176A">
        <w:rPr>
          <w:rFonts w:ascii="Book Antiqua" w:hAnsi="Book Antiqua" w:cs="Times New Roman"/>
          <w:color w:val="222222"/>
          <w:sz w:val="22"/>
          <w:szCs w:val="22"/>
        </w:rPr>
        <w:t xml:space="preserve">pesar de ser del orden Nacional, se puede decir que </w:t>
      </w:r>
      <w:r w:rsidR="005F62DF" w:rsidRPr="0021176A">
        <w:rPr>
          <w:rFonts w:ascii="Book Antiqua" w:hAnsi="Book Antiqua" w:cs="Times New Roman"/>
          <w:color w:val="222222"/>
          <w:sz w:val="22"/>
          <w:szCs w:val="22"/>
        </w:rPr>
        <w:t>es la institución de educación superi</w:t>
      </w:r>
      <w:r w:rsidRPr="0021176A">
        <w:rPr>
          <w:rFonts w:ascii="Book Antiqua" w:hAnsi="Book Antiqua" w:cs="Times New Roman"/>
          <w:color w:val="222222"/>
          <w:sz w:val="22"/>
          <w:szCs w:val="22"/>
        </w:rPr>
        <w:t>or propia del departamento. En el año 2016 y de conformidad con las leyes 715 de 2001, 790 de 2002 y decreto reglamentario 1052 de 2006, inició el</w:t>
      </w:r>
      <w:r w:rsidR="005F62DF" w:rsidRPr="0021176A">
        <w:rPr>
          <w:rFonts w:ascii="Book Antiqua" w:hAnsi="Book Antiqua" w:cs="Times New Roman"/>
          <w:color w:val="222222"/>
          <w:sz w:val="22"/>
          <w:szCs w:val="22"/>
        </w:rPr>
        <w:t xml:space="preserve"> </w:t>
      </w:r>
      <w:r w:rsidRPr="0021176A">
        <w:rPr>
          <w:rFonts w:ascii="Book Antiqua" w:hAnsi="Book Antiqua" w:cs="Times New Roman"/>
          <w:b/>
          <w:i/>
          <w:color w:val="222222"/>
          <w:sz w:val="22"/>
          <w:szCs w:val="22"/>
        </w:rPr>
        <w:t>PROCESO DE DESCENTRALIZACIÓN</w:t>
      </w:r>
      <w:r w:rsidRPr="0021176A">
        <w:rPr>
          <w:rFonts w:ascii="Book Antiqua" w:hAnsi="Book Antiqua" w:cs="Times New Roman"/>
          <w:color w:val="222222"/>
          <w:sz w:val="22"/>
          <w:szCs w:val="22"/>
        </w:rPr>
        <w:t xml:space="preserve"> </w:t>
      </w:r>
      <w:r w:rsidR="005F62DF" w:rsidRPr="0021176A">
        <w:rPr>
          <w:rFonts w:ascii="Book Antiqua" w:hAnsi="Book Antiqua" w:cs="Times New Roman"/>
          <w:color w:val="222222"/>
          <w:sz w:val="22"/>
          <w:szCs w:val="22"/>
        </w:rPr>
        <w:t>para ser entregada a la administración territorial, sin embargo no ha habido voluntad política del departamento para recibir la institución ya que existe temor en la fuente de recursos que se requieren para inversión</w:t>
      </w:r>
      <w:r w:rsidR="004A35F5" w:rsidRPr="0021176A">
        <w:rPr>
          <w:rFonts w:ascii="Book Antiqua" w:hAnsi="Book Antiqua" w:cs="Times New Roman"/>
          <w:color w:val="222222"/>
          <w:sz w:val="22"/>
          <w:szCs w:val="22"/>
        </w:rPr>
        <w:t>,</w:t>
      </w:r>
      <w:r w:rsidR="005F62DF" w:rsidRPr="0021176A">
        <w:rPr>
          <w:rFonts w:ascii="Book Antiqua" w:hAnsi="Book Antiqua" w:cs="Times New Roman"/>
          <w:color w:val="222222"/>
          <w:sz w:val="22"/>
          <w:szCs w:val="22"/>
        </w:rPr>
        <w:t xml:space="preserve"> ya que los recursos de funcionamiento seguirían siendo en</w:t>
      </w:r>
      <w:r w:rsidR="004A35F5" w:rsidRPr="0021176A">
        <w:rPr>
          <w:rFonts w:ascii="Book Antiqua" w:hAnsi="Book Antiqua" w:cs="Times New Roman"/>
          <w:color w:val="222222"/>
          <w:sz w:val="22"/>
          <w:szCs w:val="22"/>
        </w:rPr>
        <w:t>tregados por el Ministerio de  E</w:t>
      </w:r>
      <w:r w:rsidR="005F62DF" w:rsidRPr="0021176A">
        <w:rPr>
          <w:rFonts w:ascii="Book Antiqua" w:hAnsi="Book Antiqua" w:cs="Times New Roman"/>
          <w:color w:val="222222"/>
          <w:sz w:val="22"/>
          <w:szCs w:val="22"/>
        </w:rPr>
        <w:t xml:space="preserve">ducación Nacional. </w:t>
      </w:r>
    </w:p>
    <w:p w:rsidR="005F62DF" w:rsidRPr="0021176A" w:rsidRDefault="005F62DF" w:rsidP="001B71F4">
      <w:p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</w:p>
    <w:p w:rsidR="005F3D5B" w:rsidRPr="0021176A" w:rsidRDefault="005F62DF" w:rsidP="001B71F4">
      <w:p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  <w:r w:rsidRPr="0021176A">
        <w:rPr>
          <w:rFonts w:ascii="Book Antiqua" w:hAnsi="Book Antiqua" w:cs="Times New Roman"/>
          <w:color w:val="222222"/>
          <w:sz w:val="22"/>
          <w:szCs w:val="22"/>
        </w:rPr>
        <w:t>Si el gobierno local decide</w:t>
      </w:r>
      <w:r w:rsidR="00713366" w:rsidRPr="0021176A">
        <w:rPr>
          <w:rFonts w:ascii="Book Antiqua" w:hAnsi="Book Antiqua" w:cs="Times New Roman"/>
          <w:color w:val="222222"/>
          <w:sz w:val="22"/>
          <w:szCs w:val="22"/>
        </w:rPr>
        <w:t xml:space="preserve"> retomar</w:t>
      </w:r>
      <w:r w:rsidRPr="0021176A">
        <w:rPr>
          <w:rFonts w:ascii="Book Antiqua" w:hAnsi="Book Antiqua" w:cs="Times New Roman"/>
          <w:color w:val="222222"/>
          <w:sz w:val="22"/>
          <w:szCs w:val="22"/>
        </w:rPr>
        <w:t xml:space="preserve"> la descentralización</w:t>
      </w:r>
      <w:r w:rsidR="00713366" w:rsidRPr="0021176A">
        <w:rPr>
          <w:rFonts w:ascii="Book Antiqua" w:hAnsi="Book Antiqua" w:cs="Times New Roman"/>
          <w:color w:val="222222"/>
          <w:sz w:val="22"/>
          <w:szCs w:val="22"/>
        </w:rPr>
        <w:t xml:space="preserve"> </w:t>
      </w:r>
      <w:r w:rsidRPr="0021176A">
        <w:rPr>
          <w:rFonts w:ascii="Book Antiqua" w:hAnsi="Book Antiqua" w:cs="Times New Roman"/>
          <w:color w:val="222222"/>
          <w:sz w:val="22"/>
          <w:szCs w:val="22"/>
        </w:rPr>
        <w:t xml:space="preserve">y gestionar una estampilla para su sostenimiento, el INFOTEP podría </w:t>
      </w:r>
      <w:r w:rsidR="00713366" w:rsidRPr="0021176A">
        <w:rPr>
          <w:rFonts w:ascii="Book Antiqua" w:hAnsi="Book Antiqua" w:cs="Times New Roman"/>
          <w:color w:val="222222"/>
          <w:sz w:val="22"/>
          <w:szCs w:val="22"/>
        </w:rPr>
        <w:t xml:space="preserve">a futuro </w:t>
      </w:r>
      <w:r w:rsidRPr="0021176A">
        <w:rPr>
          <w:rFonts w:ascii="Book Antiqua" w:hAnsi="Book Antiqua" w:cs="Times New Roman"/>
          <w:color w:val="222222"/>
          <w:sz w:val="22"/>
          <w:szCs w:val="22"/>
        </w:rPr>
        <w:t>iniciar el cambio de carácter y así convertirse en la institución Universitari</w:t>
      </w:r>
      <w:r w:rsidR="00713366" w:rsidRPr="0021176A">
        <w:rPr>
          <w:rFonts w:ascii="Book Antiqua" w:hAnsi="Book Antiqua" w:cs="Times New Roman"/>
          <w:color w:val="222222"/>
          <w:sz w:val="22"/>
          <w:szCs w:val="22"/>
        </w:rPr>
        <w:t>a del departamento archipiélago</w:t>
      </w:r>
      <w:r w:rsidR="005F3D5B" w:rsidRPr="0021176A">
        <w:rPr>
          <w:rFonts w:ascii="Book Antiqua" w:hAnsi="Book Antiqua" w:cs="Times New Roman"/>
          <w:color w:val="222222"/>
          <w:sz w:val="22"/>
          <w:szCs w:val="22"/>
        </w:rPr>
        <w:t xml:space="preserve">, lo cual sería un gran paso para cumplir con que estipula la Ley 47 de 1993 en su artículo 46, así: </w:t>
      </w:r>
    </w:p>
    <w:p w:rsidR="005F3D5B" w:rsidRPr="0021176A" w:rsidRDefault="005F3D5B" w:rsidP="001B71F4">
      <w:p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</w:p>
    <w:p w:rsidR="005F3D5B" w:rsidRPr="0021176A" w:rsidRDefault="005F3D5B" w:rsidP="005F3D5B">
      <w:pPr>
        <w:spacing w:line="360" w:lineRule="auto"/>
        <w:ind w:left="708"/>
        <w:jc w:val="both"/>
        <w:rPr>
          <w:rFonts w:ascii="Book Antiqua" w:hAnsi="Book Antiqua" w:cs="Times New Roman"/>
          <w:b/>
          <w:i/>
          <w:color w:val="222222"/>
          <w:sz w:val="22"/>
          <w:szCs w:val="22"/>
        </w:rPr>
      </w:pPr>
      <w:r w:rsidRPr="0021176A">
        <w:rPr>
          <w:rFonts w:ascii="Book Antiqua" w:hAnsi="Book Antiqua" w:cs="Times New Roman"/>
          <w:b/>
          <w:i/>
          <w:color w:val="222222"/>
          <w:sz w:val="22"/>
          <w:szCs w:val="22"/>
        </w:rPr>
        <w:t>ARTICULO 46. UNIVERSIDAD DEPARTAMENTAL. La Secretaría de Educación Departamental, en coordinación con el Gobierno Nacional, promoverán la creación de una universidad en el Departamento Archipiélago de San Andrés, Providencia y Santa Catalina, para que imparta educación superior bilingüe en las disciplinas relacionadas con el mar y su aprovechamiento, el turismo, el comercio, las finanzas, la educación bilingüe y demás áreas del conocimiento que considere convenientes para el desarrollo cultural de los habitantes del departamento.</w:t>
      </w:r>
    </w:p>
    <w:p w:rsidR="005F3D5B" w:rsidRPr="0021176A" w:rsidRDefault="005F3D5B" w:rsidP="005F3D5B">
      <w:pPr>
        <w:spacing w:line="360" w:lineRule="auto"/>
        <w:ind w:left="708"/>
        <w:jc w:val="both"/>
        <w:rPr>
          <w:rFonts w:ascii="Book Antiqua" w:hAnsi="Book Antiqua" w:cs="Times New Roman"/>
          <w:b/>
          <w:i/>
          <w:color w:val="222222"/>
          <w:sz w:val="22"/>
          <w:szCs w:val="22"/>
        </w:rPr>
      </w:pPr>
    </w:p>
    <w:p w:rsidR="005F62DF" w:rsidRPr="0021176A" w:rsidRDefault="005F3D5B" w:rsidP="005F3D5B">
      <w:pPr>
        <w:spacing w:line="360" w:lineRule="auto"/>
        <w:ind w:left="708"/>
        <w:jc w:val="both"/>
        <w:rPr>
          <w:rFonts w:ascii="Book Antiqua" w:hAnsi="Book Antiqua" w:cs="Times New Roman"/>
          <w:b/>
          <w:i/>
          <w:color w:val="222222"/>
          <w:sz w:val="22"/>
          <w:szCs w:val="22"/>
        </w:rPr>
      </w:pPr>
      <w:r w:rsidRPr="0021176A">
        <w:rPr>
          <w:rFonts w:ascii="Book Antiqua" w:hAnsi="Book Antiqua" w:cs="Times New Roman"/>
          <w:b/>
          <w:i/>
          <w:color w:val="222222"/>
          <w:sz w:val="22"/>
          <w:szCs w:val="22"/>
        </w:rPr>
        <w:t>PARAGRAFO. La universidad departamental de que trata este artículo podrá celebrar convenios con las universidades del país o del extranjero para desarrollar programas completos de educación superior en las diversas áreas que interesen al departamento</w:t>
      </w:r>
      <w:r w:rsidR="00713366" w:rsidRPr="0021176A">
        <w:rPr>
          <w:rFonts w:ascii="Book Antiqua" w:hAnsi="Book Antiqua" w:cs="Times New Roman"/>
          <w:b/>
          <w:i/>
          <w:color w:val="222222"/>
          <w:sz w:val="22"/>
          <w:szCs w:val="22"/>
        </w:rPr>
        <w:t>.</w:t>
      </w:r>
    </w:p>
    <w:p w:rsidR="005F3D5B" w:rsidRPr="0021176A" w:rsidRDefault="005F3D5B" w:rsidP="001B71F4">
      <w:p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</w:p>
    <w:p w:rsidR="0052404A" w:rsidRPr="0021176A" w:rsidRDefault="004A35F5" w:rsidP="001B71F4">
      <w:p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  <w:r w:rsidRPr="0021176A">
        <w:rPr>
          <w:rFonts w:ascii="Book Antiqua" w:hAnsi="Book Antiqua" w:cs="Times New Roman"/>
          <w:color w:val="222222"/>
          <w:sz w:val="22"/>
          <w:szCs w:val="22"/>
        </w:rPr>
        <w:lastRenderedPageBreak/>
        <w:t>P</w:t>
      </w:r>
      <w:r w:rsidR="0052404A" w:rsidRPr="0021176A">
        <w:rPr>
          <w:rFonts w:ascii="Book Antiqua" w:hAnsi="Book Antiqua" w:cs="Times New Roman"/>
          <w:color w:val="222222"/>
          <w:sz w:val="22"/>
          <w:szCs w:val="22"/>
        </w:rPr>
        <w:t>or estas y muchas razones vemos que </w:t>
      </w:r>
      <w:r w:rsidR="0052404A" w:rsidRPr="0021176A">
        <w:rPr>
          <w:rFonts w:ascii="Book Antiqua" w:hAnsi="Book Antiqua" w:cs="Times New Roman"/>
          <w:i/>
          <w:iCs/>
          <w:color w:val="222222"/>
          <w:sz w:val="22"/>
          <w:szCs w:val="22"/>
        </w:rPr>
        <w:t>#</w:t>
      </w:r>
      <w:proofErr w:type="spellStart"/>
      <w:r w:rsidR="0052404A" w:rsidRPr="0021176A">
        <w:rPr>
          <w:rFonts w:ascii="Book Antiqua" w:hAnsi="Book Antiqua" w:cs="Times New Roman"/>
          <w:i/>
          <w:iCs/>
          <w:color w:val="222222"/>
          <w:sz w:val="22"/>
          <w:szCs w:val="22"/>
        </w:rPr>
        <w:t>INFOTEPavanza</w:t>
      </w:r>
      <w:proofErr w:type="spellEnd"/>
      <w:r w:rsidR="00B65656" w:rsidRPr="0021176A">
        <w:rPr>
          <w:rFonts w:ascii="Book Antiqua" w:hAnsi="Book Antiqua" w:cs="Times New Roman"/>
          <w:color w:val="222222"/>
          <w:sz w:val="22"/>
          <w:szCs w:val="22"/>
        </w:rPr>
        <w:t> e invitamos a todos</w:t>
      </w:r>
      <w:r w:rsidR="0052404A" w:rsidRPr="0021176A">
        <w:rPr>
          <w:rFonts w:ascii="Book Antiqua" w:hAnsi="Book Antiqua" w:cs="Times New Roman"/>
          <w:color w:val="222222"/>
          <w:sz w:val="22"/>
          <w:szCs w:val="22"/>
        </w:rPr>
        <w:t xml:space="preserve"> a conocernos en nuestras redes sociales, en Facebook: Infotep </w:t>
      </w:r>
      <w:proofErr w:type="spellStart"/>
      <w:r w:rsidR="0052404A" w:rsidRPr="0021176A">
        <w:rPr>
          <w:rFonts w:ascii="Book Antiqua" w:hAnsi="Book Antiqua" w:cs="Times New Roman"/>
          <w:color w:val="222222"/>
          <w:sz w:val="22"/>
          <w:szCs w:val="22"/>
        </w:rPr>
        <w:t>Sai</w:t>
      </w:r>
      <w:proofErr w:type="spellEnd"/>
      <w:r w:rsidR="0052404A" w:rsidRPr="0021176A">
        <w:rPr>
          <w:rFonts w:ascii="Book Antiqua" w:hAnsi="Book Antiqua" w:cs="Times New Roman"/>
          <w:color w:val="222222"/>
          <w:sz w:val="22"/>
          <w:szCs w:val="22"/>
        </w:rPr>
        <w:t>, en Twitter:</w:t>
      </w:r>
      <w:r w:rsidR="009176C2" w:rsidRPr="0021176A">
        <w:rPr>
          <w:rFonts w:ascii="Book Antiqua" w:hAnsi="Book Antiqua" w:cs="Times New Roman"/>
          <w:color w:val="222222"/>
          <w:sz w:val="22"/>
          <w:szCs w:val="22"/>
        </w:rPr>
        <w:t xml:space="preserve"> @INFOTEPISLAS y nuestra página </w:t>
      </w:r>
      <w:r w:rsidR="0052404A" w:rsidRPr="0021176A">
        <w:rPr>
          <w:rFonts w:ascii="Book Antiqua" w:hAnsi="Book Antiqua" w:cs="Times New Roman"/>
          <w:color w:val="222222"/>
          <w:sz w:val="22"/>
          <w:szCs w:val="22"/>
        </w:rPr>
        <w:t>Web: </w:t>
      </w:r>
      <w:hyperlink r:id="rId11" w:tgtFrame="_blank" w:history="1">
        <w:r w:rsidR="0052404A" w:rsidRPr="0021176A">
          <w:rPr>
            <w:rFonts w:ascii="Book Antiqua" w:hAnsi="Book Antiqua" w:cs="Times New Roman"/>
            <w:color w:val="0433FF"/>
            <w:sz w:val="22"/>
            <w:szCs w:val="22"/>
            <w:u w:val="single"/>
          </w:rPr>
          <w:t>www.infotepsai.edu.co</w:t>
        </w:r>
      </w:hyperlink>
      <w:r w:rsidR="0052404A" w:rsidRPr="0021176A">
        <w:rPr>
          <w:rFonts w:ascii="Book Antiqua" w:hAnsi="Book Antiqua" w:cs="Times New Roman"/>
          <w:color w:val="222222"/>
          <w:sz w:val="22"/>
          <w:szCs w:val="22"/>
        </w:rPr>
        <w:t xml:space="preserve"> y también los invitamos a querer esta institución que durante </w:t>
      </w:r>
      <w:r w:rsidR="00B65656" w:rsidRPr="0021176A">
        <w:rPr>
          <w:rFonts w:ascii="Book Antiqua" w:hAnsi="Book Antiqua" w:cs="Times New Roman"/>
          <w:color w:val="222222"/>
          <w:sz w:val="22"/>
          <w:szCs w:val="22"/>
        </w:rPr>
        <w:t xml:space="preserve">casi 40 </w:t>
      </w:r>
      <w:r w:rsidR="0052404A" w:rsidRPr="0021176A">
        <w:rPr>
          <w:rFonts w:ascii="Book Antiqua" w:hAnsi="Book Antiqua" w:cs="Times New Roman"/>
          <w:color w:val="222222"/>
          <w:sz w:val="22"/>
          <w:szCs w:val="22"/>
        </w:rPr>
        <w:t>años ha contribuido al desarrollo de nuestra región insular.</w:t>
      </w:r>
    </w:p>
    <w:p w:rsidR="004A35F5" w:rsidRPr="0021176A" w:rsidRDefault="004A35F5" w:rsidP="001B71F4">
      <w:p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</w:p>
    <w:p w:rsidR="004A35F5" w:rsidRPr="0021176A" w:rsidRDefault="004A35F5" w:rsidP="001B71F4">
      <w:p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</w:p>
    <w:p w:rsidR="004A35F5" w:rsidRPr="0021176A" w:rsidRDefault="004A35F5" w:rsidP="001B71F4">
      <w:pPr>
        <w:spacing w:line="360" w:lineRule="auto"/>
        <w:jc w:val="both"/>
        <w:rPr>
          <w:rFonts w:ascii="Book Antiqua" w:hAnsi="Book Antiqua" w:cs="Times New Roman"/>
          <w:b/>
          <w:color w:val="222222"/>
          <w:sz w:val="22"/>
          <w:szCs w:val="22"/>
        </w:rPr>
      </w:pPr>
      <w:r w:rsidRPr="0021176A">
        <w:rPr>
          <w:rFonts w:ascii="Book Antiqua" w:hAnsi="Book Antiqua" w:cs="Times New Roman"/>
          <w:b/>
          <w:color w:val="222222"/>
          <w:sz w:val="22"/>
          <w:szCs w:val="22"/>
        </w:rPr>
        <w:t>SILVIA MONTOYA DUFFIS</w:t>
      </w:r>
    </w:p>
    <w:p w:rsidR="004A35F5" w:rsidRPr="0021176A" w:rsidRDefault="004A35F5" w:rsidP="001B71F4">
      <w:pPr>
        <w:spacing w:line="360" w:lineRule="auto"/>
        <w:jc w:val="both"/>
        <w:rPr>
          <w:rFonts w:ascii="Book Antiqua" w:hAnsi="Book Antiqua" w:cs="Times New Roman"/>
          <w:color w:val="222222"/>
          <w:sz w:val="22"/>
          <w:szCs w:val="22"/>
        </w:rPr>
      </w:pPr>
      <w:r w:rsidRPr="0021176A">
        <w:rPr>
          <w:rFonts w:ascii="Book Antiqua" w:hAnsi="Book Antiqua" w:cs="Times New Roman"/>
          <w:color w:val="222222"/>
          <w:sz w:val="22"/>
          <w:szCs w:val="22"/>
        </w:rPr>
        <w:t>Rectora 2016-2019 y 2020-2023</w:t>
      </w:r>
    </w:p>
    <w:p w:rsidR="0052404A" w:rsidRPr="0021176A" w:rsidRDefault="0052404A" w:rsidP="001B71F4">
      <w:pPr>
        <w:spacing w:line="360" w:lineRule="auto"/>
        <w:jc w:val="both"/>
        <w:rPr>
          <w:rFonts w:ascii="Book Antiqua" w:eastAsia="Times New Roman" w:hAnsi="Book Antiqua" w:cs="Times New Roman"/>
          <w:sz w:val="22"/>
          <w:szCs w:val="22"/>
        </w:rPr>
      </w:pPr>
    </w:p>
    <w:p w:rsidR="00B65E54" w:rsidRPr="0021176A" w:rsidRDefault="00B65E54" w:rsidP="001B71F4">
      <w:pPr>
        <w:spacing w:line="360" w:lineRule="auto"/>
        <w:jc w:val="both"/>
        <w:rPr>
          <w:rFonts w:ascii="Book Antiqua" w:hAnsi="Book Antiqua"/>
          <w:sz w:val="22"/>
          <w:szCs w:val="22"/>
        </w:rPr>
      </w:pPr>
    </w:p>
    <w:sectPr w:rsidR="00B65E54" w:rsidRPr="0021176A" w:rsidSect="005533DC">
      <w:headerReference w:type="default" r:id="rId12"/>
      <w:footerReference w:type="default" r:id="rId13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D5526" w:rsidRDefault="004D5526" w:rsidP="001D1C81">
      <w:r>
        <w:separator/>
      </w:r>
    </w:p>
  </w:endnote>
  <w:endnote w:type="continuationSeparator" w:id="0">
    <w:p w:rsidR="004D5526" w:rsidRDefault="004D5526" w:rsidP="001D1C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990242888"/>
      <w:docPartObj>
        <w:docPartGallery w:val="Page Numbers (Bottom of Page)"/>
        <w:docPartUnique/>
      </w:docPartObj>
    </w:sdtPr>
    <w:sdtContent>
      <w:p w:rsidR="00263DEE" w:rsidRDefault="00263DEE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263DEE">
          <w:rPr>
            <w:noProof/>
            <w:lang w:val="es-ES"/>
          </w:rPr>
          <w:t>15</w:t>
        </w:r>
        <w:r>
          <w:fldChar w:fldCharType="end"/>
        </w:r>
      </w:p>
    </w:sdtContent>
  </w:sdt>
  <w:p w:rsidR="00263DEE" w:rsidRDefault="00263DEE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D5526" w:rsidRDefault="004D5526" w:rsidP="001D1C81">
      <w:r>
        <w:separator/>
      </w:r>
    </w:p>
  </w:footnote>
  <w:footnote w:type="continuationSeparator" w:id="0">
    <w:p w:rsidR="004D5526" w:rsidRDefault="004D5526" w:rsidP="001D1C8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1C81" w:rsidRDefault="001D1C81">
    <w:pPr>
      <w:pStyle w:val="Encabezado"/>
    </w:pPr>
    <w:r>
      <w:rPr>
        <w:noProof/>
        <w:lang w:val="es-CO" w:eastAsia="es-CO"/>
      </w:rPr>
      <w:drawing>
        <wp:anchor distT="0" distB="0" distL="114300" distR="114300" simplePos="0" relativeHeight="251658752" behindDoc="0" locked="0" layoutInCell="1" allowOverlap="1" wp14:anchorId="23E4E6FA" wp14:editId="1F7DD811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2498583" cy="912944"/>
          <wp:effectExtent l="0" t="0" r="0" b="0"/>
          <wp:wrapNone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Infotep logo color.pn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8660" t="24177" r="11431" b="27121"/>
                  <a:stretch/>
                </pic:blipFill>
                <pic:spPr bwMode="auto">
                  <a:xfrm>
                    <a:off x="0" y="0"/>
                    <a:ext cx="2509169" cy="91681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1D1C81" w:rsidRDefault="001D1C81">
    <w:pPr>
      <w:pStyle w:val="Encabezado"/>
    </w:pPr>
  </w:p>
  <w:p w:rsidR="001D1C81" w:rsidRDefault="001D1C81">
    <w:pPr>
      <w:pStyle w:val="Encabezado"/>
    </w:pPr>
  </w:p>
  <w:p w:rsidR="001D1C81" w:rsidRDefault="001D1C81">
    <w:pPr>
      <w:pStyle w:val="Encabezado"/>
    </w:pPr>
  </w:p>
  <w:p w:rsidR="001D1C81" w:rsidRDefault="001D1C81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A4281D"/>
    <w:multiLevelType w:val="hybridMultilevel"/>
    <w:tmpl w:val="1D1AE490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F1030C"/>
    <w:multiLevelType w:val="hybridMultilevel"/>
    <w:tmpl w:val="067402F8"/>
    <w:lvl w:ilvl="0" w:tplc="5AFCCED4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8E9E30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68C425E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FCACA4A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C100B4C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BEAE08E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956C8FE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DF66B82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A8289C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6F437F6"/>
    <w:multiLevelType w:val="hybridMultilevel"/>
    <w:tmpl w:val="3C34F976"/>
    <w:lvl w:ilvl="0" w:tplc="5AFCCED4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4D06E7B"/>
    <w:multiLevelType w:val="hybridMultilevel"/>
    <w:tmpl w:val="844240D6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7D58F6"/>
    <w:multiLevelType w:val="hybridMultilevel"/>
    <w:tmpl w:val="55D8BEF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404A"/>
    <w:rsid w:val="00010710"/>
    <w:rsid w:val="00016D62"/>
    <w:rsid w:val="000D0161"/>
    <w:rsid w:val="000D4FA3"/>
    <w:rsid w:val="00120399"/>
    <w:rsid w:val="00167692"/>
    <w:rsid w:val="001B71F4"/>
    <w:rsid w:val="001D1C81"/>
    <w:rsid w:val="0021176A"/>
    <w:rsid w:val="00263DEE"/>
    <w:rsid w:val="00265F8D"/>
    <w:rsid w:val="002C0617"/>
    <w:rsid w:val="002E1801"/>
    <w:rsid w:val="002E78E8"/>
    <w:rsid w:val="0038755B"/>
    <w:rsid w:val="00405C72"/>
    <w:rsid w:val="004944B8"/>
    <w:rsid w:val="004A35F5"/>
    <w:rsid w:val="004D5526"/>
    <w:rsid w:val="00512FE1"/>
    <w:rsid w:val="0052404A"/>
    <w:rsid w:val="005533DC"/>
    <w:rsid w:val="005625F2"/>
    <w:rsid w:val="00567F1E"/>
    <w:rsid w:val="005C3FFC"/>
    <w:rsid w:val="005C7B7C"/>
    <w:rsid w:val="005F3D5B"/>
    <w:rsid w:val="005F62DF"/>
    <w:rsid w:val="006610DB"/>
    <w:rsid w:val="00663F1F"/>
    <w:rsid w:val="00713366"/>
    <w:rsid w:val="007805E7"/>
    <w:rsid w:val="007E7FC3"/>
    <w:rsid w:val="00907D07"/>
    <w:rsid w:val="009176C2"/>
    <w:rsid w:val="00986A43"/>
    <w:rsid w:val="00A86A25"/>
    <w:rsid w:val="00AD0738"/>
    <w:rsid w:val="00B01054"/>
    <w:rsid w:val="00B65656"/>
    <w:rsid w:val="00B65E54"/>
    <w:rsid w:val="00CD0295"/>
    <w:rsid w:val="00D43011"/>
    <w:rsid w:val="00DF7514"/>
    <w:rsid w:val="00EA5715"/>
    <w:rsid w:val="00ED5A84"/>
    <w:rsid w:val="00F348ED"/>
    <w:rsid w:val="00FC4669"/>
    <w:rsid w:val="00FE2F17"/>
    <w:rsid w:val="00FE4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4:defaultImageDpi w14:val="300"/>
  <w15:docId w15:val="{116581A4-8738-4D08-8F41-9B4C91CB7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263DEE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52404A"/>
    <w:pPr>
      <w:spacing w:before="100" w:beforeAutospacing="1" w:after="100" w:afterAutospacing="1"/>
    </w:pPr>
    <w:rPr>
      <w:rFonts w:ascii="Times" w:hAnsi="Times" w:cs="Times New Roman"/>
      <w:sz w:val="20"/>
      <w:szCs w:val="20"/>
    </w:rPr>
  </w:style>
  <w:style w:type="character" w:customStyle="1" w:styleId="apple-converted-space">
    <w:name w:val="apple-converted-space"/>
    <w:basedOn w:val="Fuentedeprrafopredeter"/>
    <w:rsid w:val="0052404A"/>
  </w:style>
  <w:style w:type="character" w:styleId="Hipervnculo">
    <w:name w:val="Hyperlink"/>
    <w:basedOn w:val="Fuentedeprrafopredeter"/>
    <w:uiPriority w:val="99"/>
    <w:semiHidden/>
    <w:unhideWhenUsed/>
    <w:rsid w:val="0052404A"/>
    <w:rPr>
      <w:color w:val="0000FF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1D1C8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1D1C81"/>
  </w:style>
  <w:style w:type="paragraph" w:styleId="Piedepgina">
    <w:name w:val="footer"/>
    <w:basedOn w:val="Normal"/>
    <w:link w:val="PiedepginaCar"/>
    <w:uiPriority w:val="99"/>
    <w:unhideWhenUsed/>
    <w:rsid w:val="001D1C8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D1C81"/>
  </w:style>
  <w:style w:type="paragraph" w:styleId="Prrafodelista">
    <w:name w:val="List Paragraph"/>
    <w:basedOn w:val="Normal"/>
    <w:uiPriority w:val="34"/>
    <w:qFormat/>
    <w:rsid w:val="001D1C81"/>
    <w:pPr>
      <w:ind w:left="720"/>
      <w:contextualSpacing/>
    </w:pPr>
  </w:style>
  <w:style w:type="character" w:customStyle="1" w:styleId="Ttulo1Car">
    <w:name w:val="Título 1 Car"/>
    <w:basedOn w:val="Fuentedeprrafopredeter"/>
    <w:link w:val="Ttulo1"/>
    <w:uiPriority w:val="9"/>
    <w:rsid w:val="00263DEE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deTDC">
    <w:name w:val="TOC Heading"/>
    <w:basedOn w:val="Ttulo1"/>
    <w:next w:val="Normal"/>
    <w:uiPriority w:val="39"/>
    <w:unhideWhenUsed/>
    <w:qFormat/>
    <w:rsid w:val="00263DEE"/>
    <w:pPr>
      <w:spacing w:line="259" w:lineRule="auto"/>
      <w:outlineLvl w:val="9"/>
    </w:pPr>
    <w:rPr>
      <w:lang w:val="es-CO" w:eastAsia="es-CO"/>
    </w:rPr>
  </w:style>
  <w:style w:type="paragraph" w:styleId="TDC2">
    <w:name w:val="toc 2"/>
    <w:basedOn w:val="Normal"/>
    <w:next w:val="Normal"/>
    <w:autoRedefine/>
    <w:uiPriority w:val="39"/>
    <w:unhideWhenUsed/>
    <w:rsid w:val="00263DEE"/>
    <w:pPr>
      <w:spacing w:after="100" w:line="259" w:lineRule="auto"/>
      <w:ind w:left="220"/>
    </w:pPr>
    <w:rPr>
      <w:rFonts w:cs="Times New Roman"/>
      <w:sz w:val="22"/>
      <w:szCs w:val="22"/>
      <w:lang w:val="es-CO" w:eastAsia="es-CO"/>
    </w:rPr>
  </w:style>
  <w:style w:type="paragraph" w:styleId="TDC1">
    <w:name w:val="toc 1"/>
    <w:basedOn w:val="Normal"/>
    <w:next w:val="Normal"/>
    <w:autoRedefine/>
    <w:uiPriority w:val="39"/>
    <w:unhideWhenUsed/>
    <w:rsid w:val="00263DEE"/>
    <w:pPr>
      <w:spacing w:after="100" w:line="259" w:lineRule="auto"/>
    </w:pPr>
    <w:rPr>
      <w:rFonts w:cs="Times New Roman"/>
      <w:sz w:val="22"/>
      <w:szCs w:val="22"/>
      <w:lang w:val="es-CO" w:eastAsia="es-CO"/>
    </w:rPr>
  </w:style>
  <w:style w:type="paragraph" w:styleId="TDC3">
    <w:name w:val="toc 3"/>
    <w:basedOn w:val="Normal"/>
    <w:next w:val="Normal"/>
    <w:autoRedefine/>
    <w:uiPriority w:val="39"/>
    <w:unhideWhenUsed/>
    <w:rsid w:val="00263DEE"/>
    <w:pPr>
      <w:spacing w:after="100" w:line="259" w:lineRule="auto"/>
      <w:ind w:left="440"/>
    </w:pPr>
    <w:rPr>
      <w:rFonts w:cs="Times New Roman"/>
      <w:sz w:val="22"/>
      <w:szCs w:val="22"/>
      <w:lang w:val="es-CO"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1097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985869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30537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20265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546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infotepsai.edu.co/" TargetMode="Externa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markup="0" w:comments="0" w:insDel="0"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4C65"/>
    <w:rsid w:val="006B4C65"/>
    <w:rsid w:val="00DE67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01ED5B90D6D4A3FB0DE979D77546723">
    <w:name w:val="D01ED5B90D6D4A3FB0DE979D77546723"/>
    <w:rsid w:val="006B4C65"/>
  </w:style>
  <w:style w:type="paragraph" w:customStyle="1" w:styleId="FB2232415DDA42FDBAF5E6B4A4951656">
    <w:name w:val="FB2232415DDA42FDBAF5E6B4A4951656"/>
    <w:rsid w:val="006B4C65"/>
  </w:style>
  <w:style w:type="paragraph" w:customStyle="1" w:styleId="45FC655A1C254775B106D7CA0389F82D">
    <w:name w:val="45FC655A1C254775B106D7CA0389F82D"/>
    <w:rsid w:val="006B4C6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F0FD7A-FA79-480A-B15B-74804C0B1F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15</Pages>
  <Words>2176</Words>
  <Characters>11972</Characters>
  <Application>Microsoft Office Word</Application>
  <DocSecurity>0</DocSecurity>
  <Lines>99</Lines>
  <Paragraphs>28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Montoya</dc:creator>
  <cp:keywords/>
  <dc:description/>
  <cp:lastModifiedBy>PLANEACION</cp:lastModifiedBy>
  <cp:revision>3</cp:revision>
  <dcterms:created xsi:type="dcterms:W3CDTF">2020-01-31T22:24:00Z</dcterms:created>
  <dcterms:modified xsi:type="dcterms:W3CDTF">2020-01-31T22:31:00Z</dcterms:modified>
</cp:coreProperties>
</file>